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D" w:rsidRDefault="007D75BD" w:rsidP="007D75BD">
      <w:pPr>
        <w:pStyle w:val="af4"/>
        <w:ind w:right="283"/>
        <w:jc w:val="right"/>
        <w:rPr>
          <w:noProof/>
        </w:rPr>
      </w:pPr>
    </w:p>
    <w:p w:rsidR="007D75BD" w:rsidRPr="006C3771" w:rsidRDefault="007D75BD" w:rsidP="007D75BD">
      <w:pPr>
        <w:tabs>
          <w:tab w:val="center" w:pos="4677"/>
          <w:tab w:val="right" w:pos="9214"/>
        </w:tabs>
        <w:ind w:right="49"/>
        <w:jc w:val="right"/>
        <w:rPr>
          <w:sz w:val="18"/>
          <w:szCs w:val="18"/>
        </w:rPr>
      </w:pPr>
    </w:p>
    <w:p w:rsidR="007D75BD" w:rsidRPr="006C3771" w:rsidRDefault="004E1D65" w:rsidP="007D75BD">
      <w:pPr>
        <w:tabs>
          <w:tab w:val="center" w:pos="4677"/>
          <w:tab w:val="right" w:pos="9214"/>
        </w:tabs>
        <w:ind w:right="283"/>
        <w:jc w:val="right"/>
      </w:pPr>
      <w:r>
        <w:rPr>
          <w:noProof/>
        </w:rPr>
        <w:drawing>
          <wp:anchor distT="0" distB="0" distL="114300" distR="114300" simplePos="0" relativeHeight="251659264" behindDoc="1" locked="0" layoutInCell="1" allowOverlap="1" wp14:anchorId="10B5D09A" wp14:editId="2A106FED">
            <wp:simplePos x="0" y="0"/>
            <wp:positionH relativeFrom="margin">
              <wp:posOffset>0</wp:posOffset>
            </wp:positionH>
            <wp:positionV relativeFrom="paragraph">
              <wp:posOffset>-635</wp:posOffset>
            </wp:positionV>
            <wp:extent cx="6595110" cy="812800"/>
            <wp:effectExtent l="0" t="0" r="0" b="0"/>
            <wp:wrapNone/>
            <wp:docPr id="1" name="Рисунок 1" descr="D:\Бланк_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ланк_новый.png"/>
                    <pic:cNvPicPr>
                      <a:picLocks noChangeAspect="1" noChangeArrowheads="1"/>
                    </pic:cNvPicPr>
                  </pic:nvPicPr>
                  <pic:blipFill>
                    <a:blip r:embed="rId8"/>
                    <a:srcRect b="44056"/>
                    <a:stretch>
                      <a:fillRect/>
                    </a:stretch>
                  </pic:blipFill>
                  <pic:spPr bwMode="auto">
                    <a:xfrm>
                      <a:off x="0" y="0"/>
                      <a:ext cx="6595110" cy="812800"/>
                    </a:xfrm>
                    <a:prstGeom prst="rect">
                      <a:avLst/>
                    </a:prstGeom>
                    <a:noFill/>
                    <a:ln w="9525">
                      <a:noFill/>
                      <a:miter lim="800000"/>
                      <a:headEnd/>
                      <a:tailEnd/>
                    </a:ln>
                  </pic:spPr>
                </pic:pic>
              </a:graphicData>
            </a:graphic>
          </wp:anchor>
        </w:drawing>
      </w:r>
    </w:p>
    <w:p w:rsidR="007D75BD" w:rsidRDefault="007D75BD" w:rsidP="007D75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AE5940" w:rsidP="00AE5940">
      <w:pPr>
        <w:pStyle w:val="western"/>
        <w:tabs>
          <w:tab w:val="left" w:pos="7275"/>
        </w:tabs>
        <w:spacing w:before="0" w:beforeAutospacing="0" w:after="0" w:afterAutospacing="0"/>
        <w:rPr>
          <w:b/>
          <w:bCs/>
          <w:color w:val="000000"/>
          <w:sz w:val="20"/>
          <w:szCs w:val="20"/>
        </w:rPr>
      </w:pPr>
      <w:r>
        <w:rPr>
          <w:b/>
          <w:bCs/>
          <w:color w:val="000000"/>
          <w:sz w:val="20"/>
          <w:szCs w:val="20"/>
        </w:rPr>
        <w:tab/>
      </w:r>
    </w:p>
    <w:p w:rsidR="00D239F0" w:rsidRDefault="00D239F0" w:rsidP="00A358BD">
      <w:pPr>
        <w:pStyle w:val="western"/>
        <w:spacing w:before="0" w:beforeAutospacing="0" w:after="0" w:afterAutospacing="0"/>
        <w:jc w:val="center"/>
        <w:rPr>
          <w:b/>
          <w:bCs/>
          <w:color w:val="000000"/>
          <w:sz w:val="20"/>
          <w:szCs w:val="20"/>
        </w:rPr>
      </w:pPr>
    </w:p>
    <w:p w:rsidR="004E1D65" w:rsidRDefault="004E1D65" w:rsidP="004E1D65">
      <w:pPr>
        <w:jc w:val="right"/>
        <w:rPr>
          <w:szCs w:val="28"/>
        </w:rPr>
      </w:pPr>
      <w:r>
        <w:rPr>
          <w:szCs w:val="28"/>
        </w:rPr>
        <w:t>Утверждаю:</w:t>
      </w:r>
    </w:p>
    <w:p w:rsidR="004E1D65" w:rsidRDefault="004E1D65" w:rsidP="004E1D65">
      <w:pPr>
        <w:jc w:val="right"/>
        <w:rPr>
          <w:szCs w:val="28"/>
        </w:rPr>
      </w:pPr>
      <w:r>
        <w:rPr>
          <w:szCs w:val="28"/>
        </w:rPr>
        <w:t>Генеральный директор</w:t>
      </w:r>
    </w:p>
    <w:p w:rsidR="004E1D65" w:rsidRDefault="004E1D65" w:rsidP="004E1D65">
      <w:pPr>
        <w:jc w:val="right"/>
        <w:rPr>
          <w:szCs w:val="28"/>
        </w:rPr>
      </w:pPr>
      <w:r>
        <w:rPr>
          <w:szCs w:val="28"/>
        </w:rPr>
        <w:t>АО «Водный Союз»</w:t>
      </w:r>
    </w:p>
    <w:p w:rsidR="004E1D65" w:rsidRDefault="004E1D65" w:rsidP="004E1D65">
      <w:pPr>
        <w:jc w:val="right"/>
      </w:pPr>
    </w:p>
    <w:p w:rsidR="004E1D65" w:rsidRPr="00014C91" w:rsidRDefault="004E1D65" w:rsidP="004E1D65">
      <w:pPr>
        <w:pStyle w:val="western"/>
        <w:spacing w:before="0" w:beforeAutospacing="0" w:after="0" w:afterAutospacing="0"/>
        <w:jc w:val="both"/>
        <w:rPr>
          <w:color w:val="000000"/>
          <w:sz w:val="20"/>
          <w:szCs w:val="20"/>
        </w:rPr>
      </w:pPr>
      <w:r>
        <w:rPr>
          <w:szCs w:val="28"/>
        </w:rPr>
        <w:t xml:space="preserve">                                                                                                          _________________</w:t>
      </w:r>
      <w:r>
        <w:rPr>
          <w:b/>
          <w:color w:val="000000"/>
          <w:sz w:val="22"/>
          <w:szCs w:val="22"/>
        </w:rPr>
        <w:t>В. Л. Овсянников</w:t>
      </w:r>
    </w:p>
    <w:p w:rsidR="004E1D65" w:rsidRPr="00014C91" w:rsidRDefault="004E1D65" w:rsidP="004E1D65">
      <w:pPr>
        <w:pStyle w:val="western"/>
        <w:spacing w:before="0" w:beforeAutospacing="0" w:after="0" w:afterAutospacing="0"/>
        <w:jc w:val="both"/>
        <w:rPr>
          <w:color w:val="000000"/>
          <w:sz w:val="20"/>
          <w:szCs w:val="20"/>
        </w:rPr>
      </w:pPr>
    </w:p>
    <w:p w:rsidR="004E1D65" w:rsidRPr="00014C91" w:rsidRDefault="004E1D65" w:rsidP="004E1D65">
      <w:pPr>
        <w:pStyle w:val="western"/>
        <w:spacing w:before="0" w:beforeAutospacing="0" w:after="0" w:afterAutospacing="0"/>
        <w:jc w:val="both"/>
        <w:rPr>
          <w:color w:val="000000"/>
          <w:sz w:val="20"/>
          <w:szCs w:val="20"/>
        </w:rPr>
      </w:pPr>
    </w:p>
    <w:p w:rsidR="004E1D65" w:rsidRPr="00014C91" w:rsidRDefault="004E1D65" w:rsidP="004E1D65">
      <w:pPr>
        <w:pStyle w:val="western"/>
        <w:spacing w:before="0" w:beforeAutospacing="0" w:after="0" w:afterAutospacing="0"/>
        <w:jc w:val="both"/>
        <w:rPr>
          <w:color w:val="000000"/>
          <w:sz w:val="20"/>
          <w:szCs w:val="20"/>
        </w:rPr>
      </w:pPr>
    </w:p>
    <w:p w:rsidR="004E1D65" w:rsidRPr="00014C91" w:rsidRDefault="004E1D65" w:rsidP="004E1D65">
      <w:pPr>
        <w:pStyle w:val="western"/>
        <w:spacing w:before="0" w:beforeAutospacing="0" w:after="0" w:afterAutospacing="0"/>
        <w:jc w:val="both"/>
        <w:rPr>
          <w:color w:val="000000"/>
          <w:sz w:val="20"/>
          <w:szCs w:val="20"/>
        </w:rPr>
      </w:pPr>
    </w:p>
    <w:p w:rsidR="004E1D65" w:rsidRPr="00014C91" w:rsidRDefault="004E1D65" w:rsidP="004E1D65">
      <w:pPr>
        <w:pStyle w:val="western"/>
        <w:spacing w:before="0" w:beforeAutospacing="0" w:after="0" w:afterAutospacing="0"/>
        <w:jc w:val="both"/>
        <w:rPr>
          <w:color w:val="000000"/>
          <w:sz w:val="20"/>
          <w:szCs w:val="20"/>
        </w:rPr>
      </w:pPr>
    </w:p>
    <w:p w:rsidR="004E1D65" w:rsidRDefault="004E1D65" w:rsidP="004E1D65">
      <w:pPr>
        <w:pStyle w:val="western"/>
        <w:spacing w:before="0" w:beforeAutospacing="0" w:after="0" w:afterAutospacing="0"/>
        <w:jc w:val="both"/>
        <w:rPr>
          <w:color w:val="000000"/>
          <w:sz w:val="20"/>
          <w:szCs w:val="20"/>
        </w:rPr>
      </w:pPr>
    </w:p>
    <w:p w:rsidR="004E1D65" w:rsidRDefault="004E1D65" w:rsidP="004E1D65">
      <w:pPr>
        <w:pStyle w:val="western"/>
        <w:spacing w:before="0" w:beforeAutospacing="0" w:after="0" w:afterAutospacing="0"/>
        <w:jc w:val="both"/>
        <w:rPr>
          <w:color w:val="000000"/>
          <w:sz w:val="20"/>
          <w:szCs w:val="20"/>
        </w:rPr>
      </w:pPr>
    </w:p>
    <w:p w:rsidR="004E1D65" w:rsidRPr="00014C91" w:rsidRDefault="004E1D65" w:rsidP="004E1D65">
      <w:pPr>
        <w:pStyle w:val="western"/>
        <w:spacing w:before="0" w:beforeAutospacing="0" w:after="0" w:afterAutospacing="0"/>
        <w:jc w:val="both"/>
        <w:rPr>
          <w:color w:val="000000"/>
          <w:sz w:val="20"/>
          <w:szCs w:val="20"/>
        </w:rPr>
      </w:pPr>
    </w:p>
    <w:p w:rsidR="004E1D65" w:rsidRPr="00014C91" w:rsidRDefault="004E1D65" w:rsidP="004E1D65">
      <w:pPr>
        <w:pStyle w:val="western"/>
        <w:spacing w:before="0" w:beforeAutospacing="0" w:after="0" w:afterAutospacing="0"/>
        <w:jc w:val="both"/>
        <w:rPr>
          <w:color w:val="000000"/>
          <w:sz w:val="20"/>
          <w:szCs w:val="20"/>
        </w:rPr>
      </w:pPr>
    </w:p>
    <w:p w:rsidR="004E1D65" w:rsidRDefault="004E1D65" w:rsidP="004E1D65">
      <w:pPr>
        <w:pStyle w:val="western"/>
        <w:spacing w:before="0" w:beforeAutospacing="0" w:after="0" w:afterAutospacing="0"/>
        <w:jc w:val="center"/>
        <w:rPr>
          <w:b/>
          <w:bCs/>
          <w:color w:val="000000"/>
          <w:sz w:val="20"/>
          <w:szCs w:val="20"/>
        </w:rPr>
      </w:pPr>
    </w:p>
    <w:p w:rsidR="004E1D65" w:rsidRDefault="004E1D65" w:rsidP="004E1D65">
      <w:pPr>
        <w:pStyle w:val="western"/>
        <w:spacing w:before="0" w:beforeAutospacing="0" w:after="0" w:afterAutospacing="0"/>
        <w:jc w:val="center"/>
        <w:rPr>
          <w:b/>
          <w:bCs/>
          <w:color w:val="000000"/>
          <w:sz w:val="20"/>
          <w:szCs w:val="20"/>
        </w:rPr>
      </w:pPr>
    </w:p>
    <w:p w:rsidR="004E1D65" w:rsidRDefault="004E1D65" w:rsidP="004E1D65">
      <w:pPr>
        <w:pStyle w:val="western"/>
        <w:spacing w:before="0" w:beforeAutospacing="0" w:after="0" w:afterAutospacing="0"/>
        <w:jc w:val="center"/>
        <w:rPr>
          <w:b/>
          <w:bCs/>
          <w:color w:val="000000"/>
          <w:sz w:val="20"/>
          <w:szCs w:val="20"/>
        </w:rPr>
      </w:pPr>
    </w:p>
    <w:p w:rsidR="004E1D65" w:rsidRDefault="004E1D65" w:rsidP="004E1D65">
      <w:pPr>
        <w:pStyle w:val="western"/>
        <w:spacing w:before="0" w:beforeAutospacing="0" w:after="0" w:afterAutospacing="0"/>
        <w:jc w:val="center"/>
        <w:rPr>
          <w:b/>
          <w:bCs/>
          <w:color w:val="000000"/>
          <w:sz w:val="20"/>
          <w:szCs w:val="20"/>
        </w:rPr>
      </w:pPr>
    </w:p>
    <w:p w:rsidR="004E1D65" w:rsidRPr="003B1362" w:rsidRDefault="004E1D65" w:rsidP="004E1D65">
      <w:pPr>
        <w:pStyle w:val="western"/>
        <w:spacing w:before="0" w:beforeAutospacing="0" w:after="0" w:afterAutospacing="0"/>
        <w:jc w:val="center"/>
        <w:rPr>
          <w:color w:val="000000"/>
          <w:sz w:val="20"/>
          <w:szCs w:val="20"/>
        </w:rPr>
      </w:pPr>
      <w:r w:rsidRPr="003B1362">
        <w:rPr>
          <w:b/>
          <w:bCs/>
          <w:color w:val="000000"/>
          <w:sz w:val="20"/>
          <w:szCs w:val="20"/>
        </w:rPr>
        <w:t>ДОКУМЕНТАЦИЯ О ЗАКУПКЕ №</w:t>
      </w:r>
      <w:r>
        <w:rPr>
          <w:b/>
          <w:bCs/>
          <w:color w:val="000000"/>
          <w:sz w:val="20"/>
          <w:szCs w:val="20"/>
        </w:rPr>
        <w:t>48</w:t>
      </w:r>
    </w:p>
    <w:p w:rsidR="004E1D65" w:rsidRPr="006629FA" w:rsidRDefault="004E1D65" w:rsidP="004E1D65">
      <w:pPr>
        <w:pStyle w:val="aa"/>
        <w:contextualSpacing/>
        <w:jc w:val="both"/>
        <w:rPr>
          <w:rFonts w:ascii="Times New Roman" w:hAnsi="Times New Roman"/>
          <w:b/>
          <w:bCs/>
          <w:color w:val="000000"/>
          <w:sz w:val="20"/>
          <w:szCs w:val="20"/>
        </w:rPr>
      </w:pPr>
    </w:p>
    <w:p w:rsidR="004E1D65" w:rsidRPr="004E1D65" w:rsidRDefault="004E1D65" w:rsidP="004E1D65">
      <w:pPr>
        <w:pStyle w:val="ae"/>
        <w:keepLines/>
        <w:suppressLineNumbers/>
        <w:suppressAutoHyphens/>
        <w:spacing w:before="0" w:after="0"/>
        <w:rPr>
          <w:rFonts w:ascii="Times New Roman" w:hAnsi="Times New Roman"/>
          <w:color w:val="000000"/>
          <w:kern w:val="0"/>
          <w:sz w:val="20"/>
          <w:szCs w:val="20"/>
        </w:rPr>
      </w:pPr>
      <w:r w:rsidRPr="004E1D65">
        <w:rPr>
          <w:rFonts w:ascii="Times New Roman" w:hAnsi="Times New Roman"/>
          <w:color w:val="000000"/>
          <w:kern w:val="0"/>
          <w:sz w:val="20"/>
          <w:szCs w:val="20"/>
        </w:rPr>
        <w:t xml:space="preserve">Открытый запрос цен на продажу лома и отходов черных и цветных металлов </w:t>
      </w:r>
    </w:p>
    <w:p w:rsidR="004E1D65" w:rsidRPr="00EE4AE9" w:rsidRDefault="004E1D65" w:rsidP="004E1D65"/>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4E1D65" w:rsidRDefault="004E1D65" w:rsidP="00A358BD">
      <w:pPr>
        <w:pStyle w:val="western"/>
        <w:spacing w:before="0" w:beforeAutospacing="0" w:after="0" w:afterAutospacing="0"/>
        <w:jc w:val="center"/>
        <w:rPr>
          <w:b/>
          <w:bCs/>
          <w:color w:val="000000"/>
          <w:sz w:val="20"/>
          <w:szCs w:val="20"/>
        </w:rPr>
      </w:pPr>
    </w:p>
    <w:p w:rsidR="004E1D65" w:rsidRDefault="004E1D65" w:rsidP="00A358BD">
      <w:pPr>
        <w:pStyle w:val="western"/>
        <w:spacing w:before="0" w:beforeAutospacing="0" w:after="0" w:afterAutospacing="0"/>
        <w:jc w:val="center"/>
        <w:rPr>
          <w:b/>
          <w:bCs/>
          <w:color w:val="000000"/>
          <w:sz w:val="20"/>
          <w:szCs w:val="20"/>
        </w:rPr>
      </w:pPr>
    </w:p>
    <w:p w:rsidR="004E1D65" w:rsidRDefault="004E1D65" w:rsidP="00A358BD">
      <w:pPr>
        <w:pStyle w:val="western"/>
        <w:spacing w:before="0" w:beforeAutospacing="0" w:after="0" w:afterAutospacing="0"/>
        <w:jc w:val="center"/>
        <w:rPr>
          <w:b/>
          <w:bCs/>
          <w:color w:val="000000"/>
          <w:sz w:val="20"/>
          <w:szCs w:val="20"/>
        </w:rPr>
      </w:pPr>
    </w:p>
    <w:p w:rsidR="004E1D65" w:rsidRDefault="004E1D65" w:rsidP="00A358BD">
      <w:pPr>
        <w:pStyle w:val="western"/>
        <w:spacing w:before="0" w:beforeAutospacing="0" w:after="0" w:afterAutospacing="0"/>
        <w:jc w:val="center"/>
        <w:rPr>
          <w:b/>
          <w:bCs/>
          <w:color w:val="000000"/>
          <w:sz w:val="20"/>
          <w:szCs w:val="20"/>
        </w:rPr>
      </w:pPr>
    </w:p>
    <w:p w:rsidR="004E1D65" w:rsidRDefault="004E1D65" w:rsidP="00A358BD">
      <w:pPr>
        <w:pStyle w:val="western"/>
        <w:spacing w:before="0" w:beforeAutospacing="0" w:after="0" w:afterAutospacing="0"/>
        <w:jc w:val="center"/>
        <w:rPr>
          <w:b/>
          <w:bCs/>
          <w:color w:val="000000"/>
          <w:sz w:val="20"/>
          <w:szCs w:val="20"/>
        </w:rPr>
      </w:pPr>
    </w:p>
    <w:p w:rsidR="0089333B" w:rsidRDefault="0089333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002DB0" w:rsidRDefault="00002DB0" w:rsidP="006413B2">
      <w:pPr>
        <w:pStyle w:val="a3"/>
        <w:spacing w:before="0" w:beforeAutospacing="0" w:after="0" w:afterAutospacing="0"/>
        <w:jc w:val="both"/>
        <w:rPr>
          <w:b/>
          <w:bCs/>
          <w:color w:val="000000"/>
          <w:sz w:val="20"/>
          <w:szCs w:val="20"/>
        </w:rPr>
      </w:pPr>
    </w:p>
    <w:p w:rsidR="000323E8" w:rsidRDefault="000323E8" w:rsidP="00A358BD">
      <w:pPr>
        <w:pStyle w:val="a3"/>
        <w:spacing w:before="0" w:beforeAutospacing="0" w:after="0" w:afterAutospacing="0"/>
        <w:jc w:val="center"/>
        <w:rPr>
          <w:b/>
          <w:bCs/>
          <w:color w:val="000000"/>
          <w:sz w:val="20"/>
          <w:szCs w:val="20"/>
        </w:rPr>
      </w:pPr>
      <w:r w:rsidRPr="00810FF8">
        <w:rPr>
          <w:b/>
          <w:bCs/>
          <w:color w:val="000000"/>
          <w:sz w:val="20"/>
          <w:szCs w:val="20"/>
        </w:rPr>
        <w:t xml:space="preserve">г. </w:t>
      </w:r>
      <w:r w:rsidR="004E1D65">
        <w:rPr>
          <w:b/>
          <w:bCs/>
          <w:color w:val="000000"/>
          <w:sz w:val="20"/>
          <w:szCs w:val="20"/>
        </w:rPr>
        <w:t>Курган</w:t>
      </w:r>
    </w:p>
    <w:p w:rsidR="000323E8" w:rsidRPr="008E6600" w:rsidRDefault="00AE5940" w:rsidP="004E1D65">
      <w:pPr>
        <w:spacing w:after="200" w:line="276" w:lineRule="auto"/>
        <w:rPr>
          <w:b/>
          <w:bCs/>
          <w:color w:val="000000"/>
          <w:sz w:val="20"/>
          <w:szCs w:val="20"/>
        </w:rPr>
      </w:pPr>
      <w:r>
        <w:rPr>
          <w:b/>
          <w:bCs/>
          <w:color w:val="000000"/>
          <w:sz w:val="20"/>
          <w:szCs w:val="20"/>
        </w:rPr>
        <w:br w:type="page"/>
      </w:r>
      <w:r w:rsidR="00725591">
        <w:rPr>
          <w:b/>
          <w:bCs/>
          <w:color w:val="000000"/>
          <w:sz w:val="20"/>
          <w:szCs w:val="20"/>
        </w:rPr>
        <w:lastRenderedPageBreak/>
        <w:t>1.</w:t>
      </w:r>
      <w:r w:rsidR="000323E8" w:rsidRPr="008E6600">
        <w:rPr>
          <w:b/>
          <w:bCs/>
          <w:color w:val="000000"/>
          <w:sz w:val="20"/>
          <w:szCs w:val="20"/>
        </w:rPr>
        <w:t>Заказчик. Предмет закупки.</w:t>
      </w:r>
    </w:p>
    <w:p w:rsidR="000323E8" w:rsidRPr="008E6600" w:rsidRDefault="000323E8" w:rsidP="006413B2">
      <w:pPr>
        <w:pStyle w:val="a3"/>
        <w:spacing w:before="0" w:beforeAutospacing="0" w:after="0" w:afterAutospacing="0"/>
        <w:jc w:val="both"/>
        <w:rPr>
          <w:color w:val="000000"/>
          <w:sz w:val="20"/>
          <w:szCs w:val="20"/>
        </w:rPr>
      </w:pPr>
      <w:r w:rsidRPr="008E6600">
        <w:rPr>
          <w:color w:val="000000"/>
          <w:sz w:val="20"/>
          <w:szCs w:val="20"/>
        </w:rPr>
        <w:t xml:space="preserve">Форма закупки: открытый запрос </w:t>
      </w:r>
      <w:r w:rsidR="002849C0" w:rsidRPr="008E6600">
        <w:rPr>
          <w:color w:val="000000"/>
          <w:sz w:val="20"/>
          <w:szCs w:val="20"/>
        </w:rPr>
        <w:t>цен</w:t>
      </w:r>
      <w:r w:rsidRPr="008E6600">
        <w:rPr>
          <w:color w:val="000000"/>
          <w:sz w:val="20"/>
          <w:szCs w:val="20"/>
        </w:rPr>
        <w:t>.</w:t>
      </w:r>
    </w:p>
    <w:p w:rsidR="004E1D65" w:rsidRPr="00BF249C" w:rsidRDefault="007D75BD" w:rsidP="004E1D65">
      <w:pPr>
        <w:pStyle w:val="a3"/>
        <w:spacing w:before="0" w:beforeAutospacing="0" w:after="0" w:afterAutospacing="0"/>
        <w:jc w:val="both"/>
        <w:rPr>
          <w:sz w:val="20"/>
          <w:szCs w:val="20"/>
        </w:rPr>
      </w:pPr>
      <w:r>
        <w:rPr>
          <w:color w:val="000000"/>
          <w:sz w:val="20"/>
          <w:szCs w:val="20"/>
        </w:rPr>
        <w:t>Продавец</w:t>
      </w:r>
      <w:r w:rsidR="000323E8" w:rsidRPr="008E6600">
        <w:rPr>
          <w:color w:val="000000"/>
          <w:sz w:val="20"/>
          <w:szCs w:val="20"/>
        </w:rPr>
        <w:t xml:space="preserve">: </w:t>
      </w:r>
      <w:r w:rsidR="004E1D65">
        <w:rPr>
          <w:color w:val="000000"/>
          <w:sz w:val="20"/>
          <w:szCs w:val="20"/>
        </w:rPr>
        <w:t>А</w:t>
      </w:r>
      <w:r w:rsidR="004E1D65" w:rsidRPr="005559DC">
        <w:rPr>
          <w:color w:val="000000"/>
          <w:sz w:val="20"/>
          <w:szCs w:val="20"/>
        </w:rPr>
        <w:t>кционерное общество «</w:t>
      </w:r>
      <w:r w:rsidR="004E1D65">
        <w:rPr>
          <w:color w:val="000000"/>
          <w:sz w:val="20"/>
          <w:szCs w:val="20"/>
        </w:rPr>
        <w:t>Водный Союз» (</w:t>
      </w:r>
      <w:r w:rsidR="004E1D65" w:rsidRPr="005559DC">
        <w:rPr>
          <w:color w:val="000000"/>
          <w:sz w:val="20"/>
          <w:szCs w:val="20"/>
        </w:rPr>
        <w:t>АО «</w:t>
      </w:r>
      <w:r w:rsidR="004E1D65">
        <w:rPr>
          <w:color w:val="000000"/>
          <w:sz w:val="20"/>
          <w:szCs w:val="20"/>
        </w:rPr>
        <w:t>Водный Союз</w:t>
      </w:r>
      <w:r w:rsidR="004E1D65" w:rsidRPr="005559DC">
        <w:rPr>
          <w:color w:val="000000"/>
          <w:sz w:val="20"/>
          <w:szCs w:val="20"/>
        </w:rPr>
        <w:t>») (</w:t>
      </w:r>
      <w:r w:rsidR="004E1D65" w:rsidRPr="000508F5">
        <w:rPr>
          <w:color w:val="000000"/>
          <w:sz w:val="20"/>
          <w:szCs w:val="20"/>
        </w:rPr>
        <w:t xml:space="preserve">ОГРН </w:t>
      </w:r>
      <w:r w:rsidR="004E1D65" w:rsidRPr="000508F5">
        <w:rPr>
          <w:sz w:val="20"/>
          <w:szCs w:val="20"/>
        </w:rPr>
        <w:t>1104501002209</w:t>
      </w:r>
      <w:r w:rsidR="004E1D65" w:rsidRPr="000508F5">
        <w:rPr>
          <w:color w:val="000000"/>
          <w:sz w:val="20"/>
          <w:szCs w:val="20"/>
        </w:rPr>
        <w:t xml:space="preserve">, ИНН </w:t>
      </w:r>
      <w:r w:rsidR="004E1D65" w:rsidRPr="000508F5">
        <w:rPr>
          <w:sz w:val="20"/>
          <w:szCs w:val="20"/>
          <w:shd w:val="clear" w:color="auto" w:fill="FFFFFF"/>
        </w:rPr>
        <w:t>4501158733</w:t>
      </w:r>
      <w:r w:rsidR="004E1D65" w:rsidRPr="005559DC">
        <w:rPr>
          <w:color w:val="000000"/>
          <w:sz w:val="20"/>
          <w:szCs w:val="20"/>
        </w:rPr>
        <w:t xml:space="preserve">, юридический адрес: </w:t>
      </w:r>
      <w:r w:rsidR="004E1D65">
        <w:rPr>
          <w:color w:val="000000"/>
          <w:sz w:val="20"/>
          <w:szCs w:val="20"/>
        </w:rPr>
        <w:t>640018, г. Курган, ул. Набережная, 12</w:t>
      </w:r>
      <w:r w:rsidR="004E1D65" w:rsidRPr="005559DC">
        <w:rPr>
          <w:color w:val="000000"/>
          <w:sz w:val="20"/>
          <w:szCs w:val="20"/>
        </w:rPr>
        <w:t>)</w:t>
      </w:r>
      <w:r w:rsidR="004E1D65" w:rsidRPr="00BF249C">
        <w:rPr>
          <w:sz w:val="20"/>
          <w:szCs w:val="20"/>
        </w:rPr>
        <w:t>.</w:t>
      </w:r>
    </w:p>
    <w:p w:rsidR="000323E8" w:rsidRPr="008E6600" w:rsidRDefault="000323E8" w:rsidP="006413B2">
      <w:pPr>
        <w:snapToGrid w:val="0"/>
        <w:jc w:val="both"/>
        <w:rPr>
          <w:rFonts w:eastAsia="Calibri"/>
          <w:color w:val="000000"/>
          <w:sz w:val="20"/>
          <w:szCs w:val="20"/>
        </w:rPr>
      </w:pPr>
      <w:r w:rsidRPr="008E6600">
        <w:rPr>
          <w:rFonts w:eastAsia="Calibri"/>
          <w:color w:val="000000"/>
          <w:sz w:val="20"/>
          <w:szCs w:val="20"/>
        </w:rPr>
        <w:t xml:space="preserve">Настоящий открытый запрос </w:t>
      </w:r>
      <w:r w:rsidR="002849C0" w:rsidRPr="008E6600">
        <w:rPr>
          <w:rFonts w:eastAsia="Calibri"/>
          <w:color w:val="000000"/>
          <w:sz w:val="20"/>
          <w:szCs w:val="20"/>
        </w:rPr>
        <w:t>цен</w:t>
      </w:r>
      <w:r w:rsidRPr="008E6600">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8E6600">
        <w:rPr>
          <w:rFonts w:eastAsia="Calibri"/>
          <w:color w:val="000000"/>
          <w:sz w:val="20"/>
          <w:szCs w:val="20"/>
        </w:rPr>
        <w:t>цен</w:t>
      </w:r>
      <w:r w:rsidRPr="008E6600">
        <w:rPr>
          <w:rFonts w:eastAsia="Calibri"/>
          <w:color w:val="000000"/>
          <w:sz w:val="20"/>
          <w:szCs w:val="20"/>
        </w:rPr>
        <w:t>.</w:t>
      </w:r>
    </w:p>
    <w:p w:rsidR="00DF0646" w:rsidRDefault="00DF0646" w:rsidP="008E6600">
      <w:pPr>
        <w:rPr>
          <w:sz w:val="20"/>
          <w:szCs w:val="20"/>
        </w:rPr>
      </w:pPr>
    </w:p>
    <w:p w:rsidR="00651FCE" w:rsidRPr="00651FCE" w:rsidRDefault="008E6600" w:rsidP="008E6600">
      <w:pPr>
        <w:rPr>
          <w:b/>
          <w:sz w:val="20"/>
          <w:szCs w:val="20"/>
        </w:rPr>
      </w:pPr>
      <w:r w:rsidRPr="00651FCE">
        <w:rPr>
          <w:b/>
          <w:sz w:val="20"/>
          <w:szCs w:val="20"/>
        </w:rPr>
        <w:t>2.</w:t>
      </w:r>
      <w:r w:rsidR="00651FCE" w:rsidRPr="00651FCE">
        <w:rPr>
          <w:b/>
          <w:sz w:val="20"/>
          <w:szCs w:val="20"/>
        </w:rPr>
        <w:t xml:space="preserve"> Условия продажи</w:t>
      </w:r>
    </w:p>
    <w:p w:rsidR="008E6600" w:rsidRPr="00544521" w:rsidRDefault="00544521" w:rsidP="00544521">
      <w:pPr>
        <w:rPr>
          <w:color w:val="000000"/>
          <w:sz w:val="20"/>
          <w:szCs w:val="20"/>
        </w:rPr>
      </w:pPr>
      <w:r w:rsidRPr="00544521">
        <w:rPr>
          <w:color w:val="000000"/>
          <w:sz w:val="20"/>
          <w:szCs w:val="20"/>
        </w:rPr>
        <w:t xml:space="preserve">2.1. </w:t>
      </w:r>
      <w:r w:rsidR="008E6600" w:rsidRPr="00544521">
        <w:rPr>
          <w:color w:val="000000"/>
          <w:sz w:val="20"/>
          <w:szCs w:val="20"/>
        </w:rPr>
        <w:t>С</w:t>
      </w:r>
      <w:r w:rsidR="00F13576">
        <w:rPr>
          <w:color w:val="000000"/>
          <w:sz w:val="20"/>
          <w:szCs w:val="20"/>
        </w:rPr>
        <w:t>ведения о продаваемом имуществе</w:t>
      </w:r>
    </w:p>
    <w:p w:rsidR="00DA6669" w:rsidRDefault="00DA6669" w:rsidP="008E6600">
      <w:pPr>
        <w:jc w:val="both"/>
        <w:rPr>
          <w:b/>
          <w:sz w:val="20"/>
          <w:szCs w:val="20"/>
        </w:rPr>
      </w:pPr>
    </w:p>
    <w:tbl>
      <w:tblPr>
        <w:tblW w:w="5133" w:type="pct"/>
        <w:tblLook w:val="04A0" w:firstRow="1" w:lastRow="0" w:firstColumn="1" w:lastColumn="0" w:noHBand="0" w:noVBand="1"/>
      </w:tblPr>
      <w:tblGrid>
        <w:gridCol w:w="503"/>
        <w:gridCol w:w="3899"/>
        <w:gridCol w:w="847"/>
        <w:gridCol w:w="2006"/>
        <w:gridCol w:w="3358"/>
      </w:tblGrid>
      <w:tr w:rsidR="004E1D65" w:rsidRPr="00D344B6" w:rsidTr="004E1D65">
        <w:trPr>
          <w:trHeight w:val="441"/>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291B" w:rsidRPr="00F65C27" w:rsidRDefault="009C291B" w:rsidP="00BB5E99">
            <w:pPr>
              <w:jc w:val="center"/>
              <w:rPr>
                <w:b/>
                <w:color w:val="000000"/>
                <w:sz w:val="20"/>
                <w:szCs w:val="20"/>
              </w:rPr>
            </w:pPr>
            <w:r w:rsidRPr="00F65C27">
              <w:rPr>
                <w:b/>
                <w:color w:val="000000"/>
                <w:sz w:val="20"/>
                <w:szCs w:val="20"/>
              </w:rPr>
              <w:t>№ п/п</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9C291B" w:rsidRPr="00F65C27" w:rsidRDefault="009C291B" w:rsidP="00BB5E99">
            <w:pPr>
              <w:jc w:val="center"/>
              <w:rPr>
                <w:b/>
                <w:color w:val="000000"/>
                <w:sz w:val="20"/>
                <w:szCs w:val="20"/>
              </w:rPr>
            </w:pPr>
            <w:r w:rsidRPr="00F65C27">
              <w:rPr>
                <w:b/>
                <w:color w:val="000000"/>
                <w:sz w:val="20"/>
                <w:szCs w:val="20"/>
              </w:rPr>
              <w:t>Наименование</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C291B" w:rsidRPr="00F65C27" w:rsidRDefault="009C291B" w:rsidP="00BB5E99">
            <w:pPr>
              <w:jc w:val="center"/>
              <w:rPr>
                <w:b/>
                <w:color w:val="000000"/>
                <w:sz w:val="20"/>
                <w:szCs w:val="20"/>
              </w:rPr>
            </w:pPr>
            <w:r w:rsidRPr="00F65C27">
              <w:rPr>
                <w:b/>
                <w:color w:val="000000"/>
                <w:sz w:val="20"/>
                <w:szCs w:val="20"/>
              </w:rPr>
              <w:t>Ед. изм.</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5109BC" w:rsidRPr="00F65C27" w:rsidRDefault="004E1D65" w:rsidP="004E1D65">
            <w:pPr>
              <w:jc w:val="center"/>
              <w:rPr>
                <w:b/>
                <w:color w:val="000000"/>
                <w:sz w:val="20"/>
                <w:szCs w:val="20"/>
              </w:rPr>
            </w:pPr>
            <w:r w:rsidRPr="00F65C27">
              <w:rPr>
                <w:b/>
                <w:color w:val="000000"/>
                <w:sz w:val="20"/>
                <w:szCs w:val="20"/>
              </w:rPr>
              <w:t>Ориентировочный объем до конца года</w:t>
            </w:r>
          </w:p>
        </w:tc>
        <w:tc>
          <w:tcPr>
            <w:tcW w:w="1584" w:type="pct"/>
            <w:tcBorders>
              <w:top w:val="single" w:sz="4" w:space="0" w:color="auto"/>
              <w:left w:val="nil"/>
              <w:bottom w:val="single" w:sz="4" w:space="0" w:color="auto"/>
              <w:right w:val="single" w:sz="4" w:space="0" w:color="auto"/>
            </w:tcBorders>
            <w:vAlign w:val="center"/>
          </w:tcPr>
          <w:p w:rsidR="009C291B" w:rsidRPr="00F65C27" w:rsidRDefault="009C291B" w:rsidP="00BB5E99">
            <w:pPr>
              <w:jc w:val="center"/>
              <w:rPr>
                <w:b/>
                <w:color w:val="000000"/>
                <w:sz w:val="20"/>
                <w:szCs w:val="20"/>
              </w:rPr>
            </w:pPr>
            <w:r w:rsidRPr="00F65C27">
              <w:rPr>
                <w:b/>
                <w:color w:val="000000"/>
                <w:sz w:val="20"/>
                <w:szCs w:val="20"/>
              </w:rPr>
              <w:t>Условия отгрузки</w:t>
            </w:r>
            <w:r w:rsidR="00F96057" w:rsidRPr="00F65C27">
              <w:rPr>
                <w:b/>
                <w:color w:val="000000"/>
                <w:sz w:val="20"/>
                <w:szCs w:val="20"/>
              </w:rPr>
              <w:t xml:space="preserve"> / примечания</w:t>
            </w:r>
          </w:p>
        </w:tc>
      </w:tr>
      <w:tr w:rsidR="004E1D65" w:rsidRPr="00D344B6" w:rsidTr="004E1D65">
        <w:trPr>
          <w:trHeight w:val="128"/>
        </w:trPr>
        <w:tc>
          <w:tcPr>
            <w:tcW w:w="229" w:type="pct"/>
            <w:tcBorders>
              <w:top w:val="single" w:sz="4" w:space="0" w:color="auto"/>
              <w:left w:val="single" w:sz="4" w:space="0" w:color="auto"/>
              <w:bottom w:val="nil"/>
              <w:right w:val="nil"/>
            </w:tcBorders>
            <w:shd w:val="clear" w:color="auto" w:fill="auto"/>
            <w:noWrap/>
            <w:vAlign w:val="center"/>
            <w:hideMark/>
          </w:tcPr>
          <w:p w:rsidR="004E1D65" w:rsidRPr="00D344B6" w:rsidRDefault="004E1D65" w:rsidP="00D92530">
            <w:pPr>
              <w:jc w:val="center"/>
              <w:rPr>
                <w:sz w:val="20"/>
                <w:szCs w:val="20"/>
              </w:rPr>
            </w:pPr>
            <w:r w:rsidRPr="00D344B6">
              <w:rPr>
                <w:sz w:val="20"/>
                <w:szCs w:val="20"/>
              </w:rPr>
              <w:t>1</w:t>
            </w:r>
          </w:p>
        </w:tc>
        <w:tc>
          <w:tcPr>
            <w:tcW w:w="1839" w:type="pct"/>
            <w:vMerge w:val="restart"/>
            <w:tcBorders>
              <w:top w:val="single" w:sz="4" w:space="0" w:color="auto"/>
              <w:left w:val="single" w:sz="4" w:space="0" w:color="auto"/>
              <w:right w:val="single" w:sz="4" w:space="0" w:color="auto"/>
            </w:tcBorders>
            <w:shd w:val="clear" w:color="auto" w:fill="auto"/>
            <w:vAlign w:val="center"/>
            <w:hideMark/>
          </w:tcPr>
          <w:p w:rsidR="004E1D65" w:rsidRPr="00D344B6" w:rsidRDefault="004E1D65" w:rsidP="004E1D65">
            <w:pPr>
              <w:rPr>
                <w:color w:val="000000"/>
                <w:sz w:val="20"/>
                <w:szCs w:val="20"/>
              </w:rPr>
            </w:pPr>
            <w:r w:rsidRPr="00D344B6">
              <w:rPr>
                <w:color w:val="000000"/>
                <w:sz w:val="20"/>
                <w:szCs w:val="20"/>
              </w:rPr>
              <w:t xml:space="preserve">Лом </w:t>
            </w:r>
            <w:r>
              <w:rPr>
                <w:color w:val="000000"/>
                <w:sz w:val="20"/>
                <w:szCs w:val="20"/>
              </w:rPr>
              <w:t xml:space="preserve">и отходы </w:t>
            </w:r>
            <w:r w:rsidRPr="00D344B6">
              <w:rPr>
                <w:color w:val="000000"/>
                <w:sz w:val="20"/>
                <w:szCs w:val="20"/>
              </w:rPr>
              <w:t>алюминия</w:t>
            </w:r>
            <w:r>
              <w:rPr>
                <w:color w:val="000000"/>
                <w:sz w:val="20"/>
                <w:szCs w:val="20"/>
              </w:rPr>
              <w:t xml:space="preserve"> и алюминиевых сплавов А9 * ГОСТ Р 54564-2011</w:t>
            </w:r>
          </w:p>
        </w:tc>
        <w:tc>
          <w:tcPr>
            <w:tcW w:w="401" w:type="pct"/>
            <w:tcBorders>
              <w:top w:val="single" w:sz="4" w:space="0" w:color="auto"/>
              <w:left w:val="nil"/>
              <w:bottom w:val="nil"/>
              <w:right w:val="single" w:sz="4" w:space="0" w:color="auto"/>
            </w:tcBorders>
            <w:shd w:val="clear" w:color="auto" w:fill="auto"/>
            <w:noWrap/>
            <w:vAlign w:val="center"/>
            <w:hideMark/>
          </w:tcPr>
          <w:p w:rsidR="004E1D65" w:rsidRPr="00D344B6" w:rsidRDefault="004E1D65" w:rsidP="00D92530">
            <w:pPr>
              <w:jc w:val="center"/>
              <w:rPr>
                <w:sz w:val="20"/>
                <w:szCs w:val="20"/>
              </w:rPr>
            </w:pPr>
            <w:proofErr w:type="spellStart"/>
            <w:r>
              <w:rPr>
                <w:sz w:val="20"/>
                <w:szCs w:val="20"/>
              </w:rPr>
              <w:t>тн</w:t>
            </w:r>
            <w:proofErr w:type="spellEnd"/>
          </w:p>
        </w:tc>
        <w:tc>
          <w:tcPr>
            <w:tcW w:w="947" w:type="pct"/>
            <w:tcBorders>
              <w:top w:val="single" w:sz="4" w:space="0" w:color="auto"/>
              <w:left w:val="nil"/>
              <w:bottom w:val="nil"/>
              <w:right w:val="single" w:sz="4" w:space="0" w:color="auto"/>
            </w:tcBorders>
            <w:shd w:val="clear" w:color="auto" w:fill="auto"/>
            <w:noWrap/>
            <w:vAlign w:val="center"/>
            <w:hideMark/>
          </w:tcPr>
          <w:p w:rsidR="00485D6D" w:rsidRDefault="00485D6D" w:rsidP="00D92530">
            <w:pPr>
              <w:jc w:val="center"/>
              <w:rPr>
                <w:sz w:val="20"/>
                <w:szCs w:val="20"/>
              </w:rPr>
            </w:pPr>
          </w:p>
          <w:p w:rsidR="004E1D65" w:rsidRPr="00D344B6" w:rsidRDefault="004E1D65" w:rsidP="00D92530">
            <w:pPr>
              <w:jc w:val="center"/>
              <w:rPr>
                <w:sz w:val="20"/>
                <w:szCs w:val="20"/>
              </w:rPr>
            </w:pPr>
            <w:r>
              <w:rPr>
                <w:sz w:val="20"/>
                <w:szCs w:val="20"/>
              </w:rPr>
              <w:t>0,1</w:t>
            </w:r>
          </w:p>
        </w:tc>
        <w:tc>
          <w:tcPr>
            <w:tcW w:w="1584" w:type="pct"/>
            <w:vMerge w:val="restart"/>
            <w:tcBorders>
              <w:top w:val="single" w:sz="4" w:space="0" w:color="auto"/>
              <w:left w:val="nil"/>
              <w:right w:val="single" w:sz="4" w:space="0" w:color="auto"/>
            </w:tcBorders>
          </w:tcPr>
          <w:p w:rsidR="004E1D65" w:rsidRPr="00D344B6" w:rsidRDefault="004E1D65" w:rsidP="00962947">
            <w:pPr>
              <w:jc w:val="center"/>
              <w:rPr>
                <w:sz w:val="20"/>
                <w:szCs w:val="20"/>
              </w:rPr>
            </w:pPr>
            <w:r w:rsidRPr="00D222D1">
              <w:rPr>
                <w:b/>
                <w:sz w:val="20"/>
                <w:szCs w:val="20"/>
              </w:rPr>
              <w:t>(*)</w:t>
            </w:r>
            <w:r w:rsidRPr="00F65C27">
              <w:rPr>
                <w:snapToGrid w:val="0"/>
                <w:sz w:val="20"/>
                <w:szCs w:val="20"/>
              </w:rPr>
              <w:t xml:space="preserve"> Вывоз</w:t>
            </w:r>
            <w:r w:rsidRPr="008E6600">
              <w:rPr>
                <w:snapToGrid w:val="0"/>
                <w:sz w:val="20"/>
                <w:szCs w:val="20"/>
              </w:rPr>
              <w:t xml:space="preserve"> осуществляется </w:t>
            </w:r>
            <w:r>
              <w:rPr>
                <w:snapToGrid w:val="0"/>
                <w:sz w:val="20"/>
                <w:szCs w:val="20"/>
              </w:rPr>
              <w:t>с</w:t>
            </w:r>
            <w:r w:rsidRPr="001568CA">
              <w:rPr>
                <w:snapToGrid w:val="0"/>
                <w:sz w:val="20"/>
                <w:szCs w:val="20"/>
              </w:rPr>
              <w:t>илами Продавца, либо самовывоз</w:t>
            </w:r>
            <w:r>
              <w:rPr>
                <w:snapToGrid w:val="0"/>
                <w:sz w:val="20"/>
                <w:szCs w:val="20"/>
              </w:rPr>
              <w:t xml:space="preserve"> и погрузка</w:t>
            </w:r>
            <w:r w:rsidRPr="001568CA">
              <w:rPr>
                <w:snapToGrid w:val="0"/>
                <w:sz w:val="20"/>
                <w:szCs w:val="20"/>
              </w:rPr>
              <w:t xml:space="preserve"> силами Покупателя</w:t>
            </w:r>
            <w:r>
              <w:rPr>
                <w:snapToGrid w:val="0"/>
                <w:sz w:val="20"/>
                <w:szCs w:val="20"/>
              </w:rPr>
              <w:t xml:space="preserve"> на территории Продавца</w:t>
            </w:r>
            <w:r w:rsidR="00962947">
              <w:rPr>
                <w:snapToGrid w:val="0"/>
                <w:sz w:val="20"/>
                <w:szCs w:val="20"/>
              </w:rPr>
              <w:t xml:space="preserve"> </w:t>
            </w:r>
            <w:r w:rsidR="00962947" w:rsidRPr="00F65C27">
              <w:rPr>
                <w:snapToGrid w:val="0"/>
                <w:sz w:val="20"/>
                <w:szCs w:val="20"/>
              </w:rPr>
              <w:t xml:space="preserve">(г. Курган, ул. Набережная, д.12, г. Курган, </w:t>
            </w:r>
            <w:proofErr w:type="spellStart"/>
            <w:r w:rsidR="00962947" w:rsidRPr="00F65C27">
              <w:rPr>
                <w:snapToGrid w:val="0"/>
                <w:sz w:val="20"/>
                <w:szCs w:val="20"/>
              </w:rPr>
              <w:t>пр-кт</w:t>
            </w:r>
            <w:proofErr w:type="spellEnd"/>
            <w:r w:rsidR="00962947" w:rsidRPr="00F65C27">
              <w:rPr>
                <w:snapToGrid w:val="0"/>
                <w:sz w:val="20"/>
                <w:szCs w:val="20"/>
              </w:rPr>
              <w:t xml:space="preserve"> Голикова, д. 27А)</w:t>
            </w:r>
            <w:r w:rsidRPr="001568CA">
              <w:rPr>
                <w:snapToGrid w:val="0"/>
                <w:sz w:val="20"/>
                <w:szCs w:val="20"/>
              </w:rPr>
              <w:t xml:space="preserve"> </w:t>
            </w:r>
            <w:r w:rsidRPr="008E6600">
              <w:rPr>
                <w:snapToGrid w:val="0"/>
                <w:sz w:val="20"/>
                <w:szCs w:val="20"/>
              </w:rPr>
              <w:t xml:space="preserve">в </w:t>
            </w:r>
            <w:r>
              <w:rPr>
                <w:snapToGrid w:val="0"/>
                <w:sz w:val="20"/>
                <w:szCs w:val="20"/>
              </w:rPr>
              <w:t>период:</w:t>
            </w:r>
            <w:r w:rsidRPr="008E6600">
              <w:rPr>
                <w:snapToGrid w:val="0"/>
                <w:sz w:val="20"/>
                <w:szCs w:val="20"/>
              </w:rPr>
              <w:t xml:space="preserve"> с даты подписания договора</w:t>
            </w:r>
            <w:r w:rsidR="00D92530">
              <w:rPr>
                <w:snapToGrid w:val="0"/>
                <w:sz w:val="20"/>
                <w:szCs w:val="20"/>
              </w:rPr>
              <w:t xml:space="preserve"> д</w:t>
            </w:r>
            <w:r>
              <w:rPr>
                <w:snapToGrid w:val="0"/>
                <w:sz w:val="20"/>
                <w:szCs w:val="20"/>
              </w:rPr>
              <w:t>о 31.12.2020г</w:t>
            </w:r>
            <w:r w:rsidRPr="008E6600">
              <w:rPr>
                <w:snapToGrid w:val="0"/>
                <w:sz w:val="20"/>
                <w:szCs w:val="20"/>
              </w:rPr>
              <w:t>.</w:t>
            </w:r>
          </w:p>
        </w:tc>
      </w:tr>
      <w:tr w:rsidR="004E1D65" w:rsidRPr="00D344B6" w:rsidTr="004E1D65">
        <w:trPr>
          <w:trHeight w:val="128"/>
        </w:trPr>
        <w:tc>
          <w:tcPr>
            <w:tcW w:w="229" w:type="pct"/>
            <w:tcBorders>
              <w:top w:val="nil"/>
              <w:left w:val="single" w:sz="4" w:space="0" w:color="auto"/>
              <w:bottom w:val="single" w:sz="4" w:space="0" w:color="auto"/>
              <w:right w:val="nil"/>
            </w:tcBorders>
            <w:shd w:val="clear" w:color="auto" w:fill="auto"/>
            <w:noWrap/>
            <w:vAlign w:val="center"/>
          </w:tcPr>
          <w:p w:rsidR="004E1D65" w:rsidRPr="00D344B6" w:rsidRDefault="004E1D65" w:rsidP="00D92530">
            <w:pPr>
              <w:jc w:val="center"/>
              <w:rPr>
                <w:sz w:val="20"/>
                <w:szCs w:val="20"/>
              </w:rPr>
            </w:pPr>
          </w:p>
        </w:tc>
        <w:tc>
          <w:tcPr>
            <w:tcW w:w="1839" w:type="pct"/>
            <w:vMerge/>
            <w:tcBorders>
              <w:left w:val="single" w:sz="4" w:space="0" w:color="auto"/>
              <w:bottom w:val="single" w:sz="4" w:space="0" w:color="auto"/>
              <w:right w:val="single" w:sz="4" w:space="0" w:color="auto"/>
            </w:tcBorders>
            <w:shd w:val="clear" w:color="auto" w:fill="auto"/>
            <w:vAlign w:val="center"/>
          </w:tcPr>
          <w:p w:rsidR="004E1D65" w:rsidRPr="00D344B6" w:rsidRDefault="004E1D65" w:rsidP="004C2FFB">
            <w:pPr>
              <w:rPr>
                <w:color w:val="000000"/>
                <w:sz w:val="20"/>
                <w:szCs w:val="20"/>
              </w:rPr>
            </w:pPr>
          </w:p>
        </w:tc>
        <w:tc>
          <w:tcPr>
            <w:tcW w:w="401"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p>
        </w:tc>
        <w:tc>
          <w:tcPr>
            <w:tcW w:w="947"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p>
        </w:tc>
        <w:tc>
          <w:tcPr>
            <w:tcW w:w="1584" w:type="pct"/>
            <w:vMerge/>
            <w:tcBorders>
              <w:left w:val="nil"/>
              <w:right w:val="single" w:sz="4" w:space="0" w:color="auto"/>
            </w:tcBorders>
          </w:tcPr>
          <w:p w:rsidR="004E1D65" w:rsidRPr="00D222D1" w:rsidRDefault="004E1D65" w:rsidP="00A02E0C">
            <w:pPr>
              <w:jc w:val="center"/>
              <w:rPr>
                <w:b/>
                <w:sz w:val="20"/>
                <w:szCs w:val="20"/>
              </w:rPr>
            </w:pPr>
          </w:p>
        </w:tc>
      </w:tr>
      <w:tr w:rsidR="004E1D65" w:rsidRPr="00D344B6" w:rsidTr="004E1D65">
        <w:trPr>
          <w:trHeight w:val="128"/>
        </w:trPr>
        <w:tc>
          <w:tcPr>
            <w:tcW w:w="229" w:type="pct"/>
            <w:tcBorders>
              <w:top w:val="nil"/>
              <w:left w:val="single" w:sz="4" w:space="0" w:color="auto"/>
              <w:bottom w:val="single" w:sz="4" w:space="0" w:color="auto"/>
              <w:right w:val="nil"/>
            </w:tcBorders>
            <w:shd w:val="clear" w:color="auto" w:fill="auto"/>
            <w:noWrap/>
            <w:vAlign w:val="center"/>
          </w:tcPr>
          <w:p w:rsidR="004E1D65" w:rsidRPr="00D344B6" w:rsidRDefault="004E1D65" w:rsidP="00D92530">
            <w:pPr>
              <w:jc w:val="center"/>
              <w:rPr>
                <w:sz w:val="20"/>
                <w:szCs w:val="20"/>
              </w:rPr>
            </w:pPr>
            <w:r>
              <w:rPr>
                <w:sz w:val="20"/>
                <w:szCs w:val="20"/>
              </w:rPr>
              <w:t>2</w:t>
            </w:r>
          </w:p>
        </w:tc>
        <w:tc>
          <w:tcPr>
            <w:tcW w:w="1839" w:type="pct"/>
            <w:tcBorders>
              <w:top w:val="nil"/>
              <w:left w:val="single" w:sz="4" w:space="0" w:color="auto"/>
              <w:bottom w:val="single" w:sz="4" w:space="0" w:color="auto"/>
              <w:right w:val="single" w:sz="4" w:space="0" w:color="auto"/>
            </w:tcBorders>
            <w:shd w:val="clear" w:color="auto" w:fill="auto"/>
            <w:vAlign w:val="center"/>
          </w:tcPr>
          <w:p w:rsidR="00962947" w:rsidRDefault="004E1D65" w:rsidP="004C2FFB">
            <w:pPr>
              <w:rPr>
                <w:color w:val="000000"/>
                <w:sz w:val="20"/>
                <w:szCs w:val="20"/>
              </w:rPr>
            </w:pPr>
            <w:r>
              <w:rPr>
                <w:color w:val="000000"/>
                <w:sz w:val="20"/>
                <w:szCs w:val="20"/>
              </w:rPr>
              <w:t xml:space="preserve">Лом и отходы бронзы Бр13 * </w:t>
            </w:r>
          </w:p>
          <w:p w:rsidR="004E1D65" w:rsidRPr="00D344B6" w:rsidRDefault="004E1D65" w:rsidP="004C2FFB">
            <w:pPr>
              <w:rPr>
                <w:color w:val="000000"/>
                <w:sz w:val="20"/>
                <w:szCs w:val="20"/>
              </w:rPr>
            </w:pPr>
            <w:r>
              <w:rPr>
                <w:color w:val="000000"/>
                <w:sz w:val="20"/>
                <w:szCs w:val="20"/>
              </w:rPr>
              <w:t>ГОСТ Р 54564-2011</w:t>
            </w:r>
          </w:p>
        </w:tc>
        <w:tc>
          <w:tcPr>
            <w:tcW w:w="401"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proofErr w:type="spellStart"/>
            <w:r>
              <w:rPr>
                <w:sz w:val="20"/>
                <w:szCs w:val="20"/>
              </w:rPr>
              <w:t>тн</w:t>
            </w:r>
            <w:proofErr w:type="spellEnd"/>
          </w:p>
        </w:tc>
        <w:tc>
          <w:tcPr>
            <w:tcW w:w="947"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r>
              <w:rPr>
                <w:sz w:val="20"/>
                <w:szCs w:val="20"/>
              </w:rPr>
              <w:t>0,015</w:t>
            </w:r>
          </w:p>
        </w:tc>
        <w:tc>
          <w:tcPr>
            <w:tcW w:w="1584" w:type="pct"/>
            <w:vMerge/>
            <w:tcBorders>
              <w:left w:val="nil"/>
              <w:right w:val="single" w:sz="4" w:space="0" w:color="auto"/>
            </w:tcBorders>
          </w:tcPr>
          <w:p w:rsidR="004E1D65" w:rsidRPr="00D222D1" w:rsidRDefault="004E1D65" w:rsidP="00A02E0C">
            <w:pPr>
              <w:jc w:val="center"/>
              <w:rPr>
                <w:b/>
                <w:sz w:val="20"/>
                <w:szCs w:val="20"/>
              </w:rPr>
            </w:pPr>
          </w:p>
        </w:tc>
      </w:tr>
      <w:tr w:rsidR="004E1D65" w:rsidRPr="00D344B6" w:rsidTr="004E1D65">
        <w:trPr>
          <w:trHeight w:val="128"/>
        </w:trPr>
        <w:tc>
          <w:tcPr>
            <w:tcW w:w="229" w:type="pct"/>
            <w:tcBorders>
              <w:top w:val="nil"/>
              <w:left w:val="single" w:sz="4" w:space="0" w:color="auto"/>
              <w:bottom w:val="single" w:sz="4" w:space="0" w:color="auto"/>
              <w:right w:val="nil"/>
            </w:tcBorders>
            <w:shd w:val="clear" w:color="auto" w:fill="auto"/>
            <w:noWrap/>
            <w:vAlign w:val="center"/>
          </w:tcPr>
          <w:p w:rsidR="004E1D65" w:rsidRPr="00D344B6" w:rsidRDefault="004E1D65" w:rsidP="00D92530">
            <w:pPr>
              <w:jc w:val="center"/>
              <w:rPr>
                <w:sz w:val="20"/>
                <w:szCs w:val="20"/>
              </w:rPr>
            </w:pPr>
            <w:r>
              <w:rPr>
                <w:sz w:val="20"/>
                <w:szCs w:val="20"/>
              </w:rPr>
              <w:t>3</w:t>
            </w:r>
          </w:p>
        </w:tc>
        <w:tc>
          <w:tcPr>
            <w:tcW w:w="1839" w:type="pct"/>
            <w:tcBorders>
              <w:top w:val="nil"/>
              <w:left w:val="single" w:sz="4" w:space="0" w:color="auto"/>
              <w:bottom w:val="single" w:sz="4" w:space="0" w:color="auto"/>
              <w:right w:val="single" w:sz="4" w:space="0" w:color="auto"/>
            </w:tcBorders>
            <w:shd w:val="clear" w:color="auto" w:fill="auto"/>
            <w:vAlign w:val="center"/>
          </w:tcPr>
          <w:p w:rsidR="00962947" w:rsidRDefault="004E1D65" w:rsidP="004C2FFB">
            <w:pPr>
              <w:rPr>
                <w:color w:val="000000"/>
                <w:sz w:val="20"/>
                <w:szCs w:val="20"/>
              </w:rPr>
            </w:pPr>
            <w:r>
              <w:rPr>
                <w:color w:val="000000"/>
                <w:sz w:val="20"/>
                <w:szCs w:val="20"/>
              </w:rPr>
              <w:t xml:space="preserve">Лом и отходы стальные 5А, 12А * </w:t>
            </w:r>
          </w:p>
          <w:p w:rsidR="004E1D65" w:rsidRPr="00D344B6" w:rsidRDefault="004E1D65" w:rsidP="004C2FFB">
            <w:pPr>
              <w:rPr>
                <w:color w:val="000000"/>
                <w:sz w:val="20"/>
                <w:szCs w:val="20"/>
              </w:rPr>
            </w:pPr>
            <w:r>
              <w:rPr>
                <w:color w:val="000000"/>
                <w:sz w:val="20"/>
                <w:szCs w:val="20"/>
              </w:rPr>
              <w:t>ГОСТ 2787-75</w:t>
            </w:r>
          </w:p>
        </w:tc>
        <w:tc>
          <w:tcPr>
            <w:tcW w:w="401"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proofErr w:type="spellStart"/>
            <w:r>
              <w:rPr>
                <w:sz w:val="20"/>
                <w:szCs w:val="20"/>
              </w:rPr>
              <w:t>тн</w:t>
            </w:r>
            <w:proofErr w:type="spellEnd"/>
          </w:p>
        </w:tc>
        <w:tc>
          <w:tcPr>
            <w:tcW w:w="947" w:type="pct"/>
            <w:tcBorders>
              <w:top w:val="nil"/>
              <w:left w:val="nil"/>
              <w:bottom w:val="single" w:sz="4" w:space="0" w:color="auto"/>
              <w:right w:val="single" w:sz="4" w:space="0" w:color="auto"/>
            </w:tcBorders>
            <w:shd w:val="clear" w:color="auto" w:fill="auto"/>
            <w:noWrap/>
            <w:vAlign w:val="center"/>
          </w:tcPr>
          <w:p w:rsidR="004E1D65" w:rsidRDefault="00422176" w:rsidP="00D92530">
            <w:pPr>
              <w:jc w:val="center"/>
              <w:rPr>
                <w:sz w:val="20"/>
                <w:szCs w:val="20"/>
              </w:rPr>
            </w:pPr>
            <w:r>
              <w:rPr>
                <w:sz w:val="20"/>
                <w:szCs w:val="20"/>
              </w:rPr>
              <w:t>2</w:t>
            </w:r>
            <w:r w:rsidR="004E1D65">
              <w:rPr>
                <w:sz w:val="20"/>
                <w:szCs w:val="20"/>
              </w:rPr>
              <w:t>0</w:t>
            </w:r>
          </w:p>
        </w:tc>
        <w:tc>
          <w:tcPr>
            <w:tcW w:w="1584" w:type="pct"/>
            <w:vMerge/>
            <w:tcBorders>
              <w:left w:val="nil"/>
              <w:right w:val="single" w:sz="4" w:space="0" w:color="auto"/>
            </w:tcBorders>
          </w:tcPr>
          <w:p w:rsidR="004E1D65" w:rsidRPr="00D222D1" w:rsidRDefault="004E1D65" w:rsidP="00A02E0C">
            <w:pPr>
              <w:jc w:val="center"/>
              <w:rPr>
                <w:b/>
                <w:sz w:val="20"/>
                <w:szCs w:val="20"/>
              </w:rPr>
            </w:pPr>
          </w:p>
        </w:tc>
      </w:tr>
      <w:tr w:rsidR="004E1D65" w:rsidRPr="00D344B6" w:rsidTr="004E1D65">
        <w:trPr>
          <w:trHeight w:val="128"/>
        </w:trPr>
        <w:tc>
          <w:tcPr>
            <w:tcW w:w="229" w:type="pct"/>
            <w:tcBorders>
              <w:top w:val="nil"/>
              <w:left w:val="single" w:sz="4" w:space="0" w:color="auto"/>
              <w:bottom w:val="single" w:sz="4" w:space="0" w:color="auto"/>
              <w:right w:val="nil"/>
            </w:tcBorders>
            <w:shd w:val="clear" w:color="auto" w:fill="auto"/>
            <w:noWrap/>
            <w:vAlign w:val="center"/>
          </w:tcPr>
          <w:p w:rsidR="004E1D65" w:rsidRPr="00D344B6" w:rsidRDefault="004E1D65" w:rsidP="00D92530">
            <w:pPr>
              <w:jc w:val="center"/>
              <w:rPr>
                <w:sz w:val="20"/>
                <w:szCs w:val="20"/>
              </w:rPr>
            </w:pPr>
            <w:r>
              <w:rPr>
                <w:sz w:val="20"/>
                <w:szCs w:val="20"/>
              </w:rPr>
              <w:t>4</w:t>
            </w:r>
          </w:p>
        </w:tc>
        <w:tc>
          <w:tcPr>
            <w:tcW w:w="1839" w:type="pct"/>
            <w:tcBorders>
              <w:top w:val="nil"/>
              <w:left w:val="single" w:sz="4" w:space="0" w:color="auto"/>
              <w:bottom w:val="single" w:sz="4" w:space="0" w:color="auto"/>
              <w:right w:val="single" w:sz="4" w:space="0" w:color="auto"/>
            </w:tcBorders>
            <w:shd w:val="clear" w:color="auto" w:fill="auto"/>
            <w:vAlign w:val="center"/>
          </w:tcPr>
          <w:p w:rsidR="00962947" w:rsidRDefault="004E1D65" w:rsidP="004E1D65">
            <w:pPr>
              <w:rPr>
                <w:color w:val="000000"/>
                <w:sz w:val="20"/>
                <w:szCs w:val="20"/>
              </w:rPr>
            </w:pPr>
            <w:r>
              <w:rPr>
                <w:color w:val="000000"/>
                <w:sz w:val="20"/>
                <w:szCs w:val="20"/>
              </w:rPr>
              <w:t xml:space="preserve">Лом и отходы стальные 15А, 16А * </w:t>
            </w:r>
          </w:p>
          <w:p w:rsidR="004E1D65" w:rsidRPr="00D344B6" w:rsidRDefault="004E1D65" w:rsidP="004E1D65">
            <w:pPr>
              <w:rPr>
                <w:color w:val="000000"/>
                <w:sz w:val="20"/>
                <w:szCs w:val="20"/>
              </w:rPr>
            </w:pPr>
            <w:r>
              <w:rPr>
                <w:color w:val="000000"/>
                <w:sz w:val="20"/>
                <w:szCs w:val="20"/>
              </w:rPr>
              <w:t>ГОСТ 2787-75</w:t>
            </w:r>
          </w:p>
        </w:tc>
        <w:tc>
          <w:tcPr>
            <w:tcW w:w="401"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proofErr w:type="spellStart"/>
            <w:r>
              <w:rPr>
                <w:sz w:val="20"/>
                <w:szCs w:val="20"/>
              </w:rPr>
              <w:t>тн</w:t>
            </w:r>
            <w:proofErr w:type="spellEnd"/>
          </w:p>
        </w:tc>
        <w:tc>
          <w:tcPr>
            <w:tcW w:w="947"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r>
              <w:rPr>
                <w:sz w:val="20"/>
                <w:szCs w:val="20"/>
              </w:rPr>
              <w:t>2</w:t>
            </w:r>
          </w:p>
        </w:tc>
        <w:tc>
          <w:tcPr>
            <w:tcW w:w="1584" w:type="pct"/>
            <w:vMerge/>
            <w:tcBorders>
              <w:left w:val="nil"/>
              <w:right w:val="single" w:sz="4" w:space="0" w:color="auto"/>
            </w:tcBorders>
          </w:tcPr>
          <w:p w:rsidR="004E1D65" w:rsidRPr="00D222D1" w:rsidRDefault="004E1D65" w:rsidP="00A02E0C">
            <w:pPr>
              <w:jc w:val="center"/>
              <w:rPr>
                <w:b/>
                <w:sz w:val="20"/>
                <w:szCs w:val="20"/>
              </w:rPr>
            </w:pPr>
          </w:p>
        </w:tc>
      </w:tr>
      <w:tr w:rsidR="004E1D65" w:rsidRPr="00D344B6" w:rsidTr="004E1D65">
        <w:trPr>
          <w:trHeight w:val="128"/>
        </w:trPr>
        <w:tc>
          <w:tcPr>
            <w:tcW w:w="229" w:type="pct"/>
            <w:tcBorders>
              <w:top w:val="nil"/>
              <w:left w:val="single" w:sz="4" w:space="0" w:color="auto"/>
              <w:bottom w:val="single" w:sz="4" w:space="0" w:color="auto"/>
              <w:right w:val="nil"/>
            </w:tcBorders>
            <w:shd w:val="clear" w:color="auto" w:fill="auto"/>
            <w:noWrap/>
            <w:vAlign w:val="center"/>
          </w:tcPr>
          <w:p w:rsidR="004E1D65" w:rsidRPr="00D344B6" w:rsidRDefault="004E1D65" w:rsidP="00D92530">
            <w:pPr>
              <w:jc w:val="center"/>
              <w:rPr>
                <w:sz w:val="20"/>
                <w:szCs w:val="20"/>
              </w:rPr>
            </w:pPr>
            <w:r>
              <w:rPr>
                <w:sz w:val="20"/>
                <w:szCs w:val="20"/>
              </w:rPr>
              <w:t>5</w:t>
            </w:r>
          </w:p>
        </w:tc>
        <w:tc>
          <w:tcPr>
            <w:tcW w:w="1839" w:type="pct"/>
            <w:tcBorders>
              <w:top w:val="nil"/>
              <w:left w:val="single" w:sz="4" w:space="0" w:color="auto"/>
              <w:bottom w:val="single" w:sz="4" w:space="0" w:color="auto"/>
              <w:right w:val="single" w:sz="4" w:space="0" w:color="auto"/>
            </w:tcBorders>
            <w:shd w:val="clear" w:color="auto" w:fill="auto"/>
            <w:vAlign w:val="center"/>
          </w:tcPr>
          <w:p w:rsidR="00962947" w:rsidRDefault="00F65C27" w:rsidP="00962947">
            <w:pPr>
              <w:rPr>
                <w:color w:val="000000"/>
                <w:sz w:val="20"/>
                <w:szCs w:val="20"/>
              </w:rPr>
            </w:pPr>
            <w:r>
              <w:rPr>
                <w:color w:val="000000"/>
                <w:sz w:val="20"/>
                <w:szCs w:val="20"/>
              </w:rPr>
              <w:t xml:space="preserve">Лом и отходы чугунные 22А* </w:t>
            </w:r>
          </w:p>
          <w:p w:rsidR="004E1D65" w:rsidRPr="00D344B6" w:rsidRDefault="00F65C27" w:rsidP="00962947">
            <w:pPr>
              <w:rPr>
                <w:color w:val="000000"/>
                <w:sz w:val="20"/>
                <w:szCs w:val="20"/>
              </w:rPr>
            </w:pPr>
            <w:r>
              <w:rPr>
                <w:color w:val="000000"/>
                <w:sz w:val="20"/>
                <w:szCs w:val="20"/>
              </w:rPr>
              <w:t>ГОСТ 2787-75</w:t>
            </w:r>
          </w:p>
        </w:tc>
        <w:tc>
          <w:tcPr>
            <w:tcW w:w="401"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proofErr w:type="spellStart"/>
            <w:r>
              <w:rPr>
                <w:sz w:val="20"/>
                <w:szCs w:val="20"/>
              </w:rPr>
              <w:t>тн</w:t>
            </w:r>
            <w:proofErr w:type="spellEnd"/>
          </w:p>
        </w:tc>
        <w:tc>
          <w:tcPr>
            <w:tcW w:w="947" w:type="pct"/>
            <w:tcBorders>
              <w:top w:val="nil"/>
              <w:left w:val="nil"/>
              <w:bottom w:val="single" w:sz="4" w:space="0" w:color="auto"/>
              <w:right w:val="single" w:sz="4" w:space="0" w:color="auto"/>
            </w:tcBorders>
            <w:shd w:val="clear" w:color="auto" w:fill="auto"/>
            <w:noWrap/>
            <w:vAlign w:val="center"/>
          </w:tcPr>
          <w:p w:rsidR="004E1D65" w:rsidRDefault="004E1D65" w:rsidP="00D92530">
            <w:pPr>
              <w:jc w:val="center"/>
              <w:rPr>
                <w:sz w:val="20"/>
                <w:szCs w:val="20"/>
              </w:rPr>
            </w:pPr>
            <w:r>
              <w:rPr>
                <w:sz w:val="20"/>
                <w:szCs w:val="20"/>
              </w:rPr>
              <w:t>5</w:t>
            </w:r>
          </w:p>
        </w:tc>
        <w:tc>
          <w:tcPr>
            <w:tcW w:w="1584" w:type="pct"/>
            <w:vMerge/>
            <w:tcBorders>
              <w:left w:val="nil"/>
              <w:bottom w:val="single" w:sz="4" w:space="0" w:color="auto"/>
              <w:right w:val="single" w:sz="4" w:space="0" w:color="auto"/>
            </w:tcBorders>
          </w:tcPr>
          <w:p w:rsidR="004E1D65" w:rsidRPr="00D222D1" w:rsidRDefault="004E1D65" w:rsidP="00A02E0C">
            <w:pPr>
              <w:jc w:val="center"/>
              <w:rPr>
                <w:b/>
                <w:sz w:val="20"/>
                <w:szCs w:val="20"/>
              </w:rPr>
            </w:pPr>
          </w:p>
        </w:tc>
      </w:tr>
    </w:tbl>
    <w:p w:rsidR="00BB5E99" w:rsidRDefault="00BB5E99" w:rsidP="008E6600">
      <w:pPr>
        <w:jc w:val="both"/>
        <w:rPr>
          <w:b/>
          <w:sz w:val="20"/>
          <w:szCs w:val="20"/>
        </w:rPr>
      </w:pPr>
    </w:p>
    <w:p w:rsidR="00F65C27" w:rsidRPr="00F65C27" w:rsidRDefault="00F65C27" w:rsidP="008E6600">
      <w:pPr>
        <w:jc w:val="both"/>
        <w:rPr>
          <w:sz w:val="20"/>
          <w:szCs w:val="20"/>
        </w:rPr>
      </w:pPr>
      <w:r w:rsidRPr="00F65C27">
        <w:rPr>
          <w:sz w:val="20"/>
          <w:szCs w:val="20"/>
        </w:rPr>
        <w:t>Купля-продажа лома и отходов цветных металлов и сплавов, образовавшихся в результате хозяйственной деятельности предприятия</w:t>
      </w:r>
      <w:r>
        <w:rPr>
          <w:sz w:val="20"/>
          <w:szCs w:val="20"/>
        </w:rPr>
        <w:t>.</w:t>
      </w:r>
    </w:p>
    <w:p w:rsidR="00F65C27" w:rsidRDefault="00F65C27" w:rsidP="008E6600">
      <w:pPr>
        <w:jc w:val="both"/>
        <w:rPr>
          <w:b/>
          <w:sz w:val="20"/>
          <w:szCs w:val="20"/>
        </w:rPr>
      </w:pPr>
    </w:p>
    <w:p w:rsidR="00F65C27" w:rsidRPr="00F65C27" w:rsidRDefault="008E6600" w:rsidP="00F65C27">
      <w:pPr>
        <w:widowControl w:val="0"/>
        <w:suppressAutoHyphens/>
        <w:autoSpaceDE w:val="0"/>
        <w:jc w:val="both"/>
        <w:rPr>
          <w:sz w:val="20"/>
          <w:szCs w:val="20"/>
        </w:rPr>
      </w:pPr>
      <w:r w:rsidRPr="00F65C27">
        <w:rPr>
          <w:b/>
          <w:sz w:val="20"/>
          <w:szCs w:val="20"/>
        </w:rPr>
        <w:t>Условия оплаты:</w:t>
      </w:r>
      <w:r w:rsidRPr="00F65C27">
        <w:rPr>
          <w:sz w:val="20"/>
          <w:szCs w:val="20"/>
        </w:rPr>
        <w:t xml:space="preserve"> </w:t>
      </w:r>
      <w:r w:rsidR="00F65C27" w:rsidRPr="00F65C27">
        <w:rPr>
          <w:sz w:val="20"/>
          <w:szCs w:val="20"/>
        </w:rPr>
        <w:t>Оплата за переданный товар производится Покупателем путем перечисления денежных средств на расчетный счет Продавца на основании приемо-сдаточного акта, счета, счет-фактуры и товарной накладной, п</w:t>
      </w:r>
      <w:r w:rsidR="00F65C27">
        <w:rPr>
          <w:sz w:val="20"/>
          <w:szCs w:val="20"/>
        </w:rPr>
        <w:t xml:space="preserve">ереданных Продавцом Покупателю. </w:t>
      </w:r>
      <w:r w:rsidR="00F65C27" w:rsidRPr="00F65C27">
        <w:rPr>
          <w:sz w:val="20"/>
          <w:szCs w:val="20"/>
        </w:rPr>
        <w:t xml:space="preserve">Оплата осуществляется Покупателем в течение </w:t>
      </w:r>
      <w:r w:rsidR="00D92530">
        <w:rPr>
          <w:sz w:val="20"/>
          <w:szCs w:val="20"/>
        </w:rPr>
        <w:t>7</w:t>
      </w:r>
      <w:r w:rsidR="00F65C27" w:rsidRPr="00F65C27">
        <w:rPr>
          <w:sz w:val="20"/>
          <w:szCs w:val="20"/>
        </w:rPr>
        <w:t xml:space="preserve"> (</w:t>
      </w:r>
      <w:r w:rsidR="00D92530">
        <w:rPr>
          <w:sz w:val="20"/>
          <w:szCs w:val="20"/>
        </w:rPr>
        <w:t>семи</w:t>
      </w:r>
      <w:r w:rsidR="00F65C27" w:rsidRPr="00F65C27">
        <w:rPr>
          <w:sz w:val="20"/>
          <w:szCs w:val="20"/>
        </w:rPr>
        <w:t xml:space="preserve">) </w:t>
      </w:r>
      <w:r w:rsidR="00D92530">
        <w:rPr>
          <w:sz w:val="20"/>
          <w:szCs w:val="20"/>
        </w:rPr>
        <w:t>календарных</w:t>
      </w:r>
      <w:r w:rsidR="00F65C27" w:rsidRPr="00F65C27">
        <w:rPr>
          <w:sz w:val="20"/>
          <w:szCs w:val="20"/>
        </w:rPr>
        <w:t xml:space="preserve"> дней со дня предоставления Продавцом Покупателю надлежащим образом оформленных документов.</w:t>
      </w:r>
    </w:p>
    <w:p w:rsidR="008E6600" w:rsidRPr="00F65C27" w:rsidRDefault="008E6600" w:rsidP="008E6600">
      <w:pPr>
        <w:jc w:val="both"/>
        <w:rPr>
          <w:sz w:val="20"/>
          <w:szCs w:val="20"/>
        </w:rPr>
      </w:pPr>
    </w:p>
    <w:p w:rsidR="00544521" w:rsidRDefault="00544521" w:rsidP="00544521">
      <w:pPr>
        <w:jc w:val="both"/>
        <w:rPr>
          <w:sz w:val="20"/>
          <w:szCs w:val="20"/>
        </w:rPr>
      </w:pPr>
    </w:p>
    <w:p w:rsidR="007D53CF" w:rsidRPr="00F65C27" w:rsidRDefault="00F65C27" w:rsidP="00F65C27">
      <w:pPr>
        <w:jc w:val="both"/>
        <w:rPr>
          <w:lang w:eastAsia="zh-CN"/>
        </w:rPr>
      </w:pPr>
      <w:r w:rsidRPr="00F65C27">
        <w:rPr>
          <w:sz w:val="20"/>
          <w:szCs w:val="20"/>
        </w:rPr>
        <w:t>Дату и время вывоза товара по каждой конкретной заявке Покупатель предварительно согласовывает с Продавцом</w:t>
      </w:r>
      <w:r>
        <w:rPr>
          <w:sz w:val="20"/>
          <w:szCs w:val="20"/>
        </w:rPr>
        <w:t xml:space="preserve">. </w:t>
      </w:r>
      <w:r w:rsidR="0030252D" w:rsidRPr="0030252D">
        <w:rPr>
          <w:sz w:val="20"/>
          <w:szCs w:val="20"/>
        </w:rPr>
        <w:t>Количество подлежащего поставке Товара (партии Товара) является примерным, точное количество поставленного Товара определяется при приемке и указывается в ПСА.</w:t>
      </w:r>
      <w:r>
        <w:rPr>
          <w:sz w:val="20"/>
          <w:szCs w:val="20"/>
        </w:rPr>
        <w:t xml:space="preserve"> </w:t>
      </w:r>
      <w:r w:rsidR="007D53CF" w:rsidRPr="007D53CF">
        <w:rPr>
          <w:sz w:val="20"/>
          <w:szCs w:val="20"/>
        </w:rPr>
        <w:t>Под партией Товара понимается количество Товара, единовременно поставляемое Покупателю.</w:t>
      </w:r>
    </w:p>
    <w:p w:rsidR="0030252D" w:rsidRPr="008E6600" w:rsidRDefault="0030252D" w:rsidP="008E6600">
      <w:pPr>
        <w:jc w:val="both"/>
        <w:rPr>
          <w:sz w:val="20"/>
          <w:szCs w:val="20"/>
        </w:rPr>
      </w:pPr>
    </w:p>
    <w:p w:rsidR="008E6600" w:rsidRPr="008E6600" w:rsidRDefault="008E6600" w:rsidP="008E6600">
      <w:pPr>
        <w:jc w:val="both"/>
        <w:rPr>
          <w:snapToGrid w:val="0"/>
          <w:sz w:val="20"/>
          <w:szCs w:val="20"/>
        </w:rPr>
      </w:pPr>
      <w:r w:rsidRPr="008E6600">
        <w:rPr>
          <w:snapToGrid w:val="0"/>
          <w:sz w:val="20"/>
          <w:szCs w:val="20"/>
        </w:rPr>
        <w:t>2.</w:t>
      </w:r>
      <w:r w:rsidR="00544521">
        <w:rPr>
          <w:snapToGrid w:val="0"/>
          <w:sz w:val="20"/>
          <w:szCs w:val="20"/>
        </w:rPr>
        <w:t>2</w:t>
      </w:r>
      <w:r w:rsidRPr="008E6600">
        <w:rPr>
          <w:snapToGrid w:val="0"/>
          <w:sz w:val="20"/>
          <w:szCs w:val="20"/>
        </w:rPr>
        <w:t>. На дату публикации настояще</w:t>
      </w:r>
      <w:r w:rsidR="009A2019">
        <w:rPr>
          <w:snapToGrid w:val="0"/>
          <w:sz w:val="20"/>
          <w:szCs w:val="20"/>
        </w:rPr>
        <w:t>й</w:t>
      </w:r>
      <w:r w:rsidRPr="008E6600">
        <w:rPr>
          <w:snapToGrid w:val="0"/>
          <w:sz w:val="20"/>
          <w:szCs w:val="20"/>
        </w:rPr>
        <w:t xml:space="preserve"> </w:t>
      </w:r>
      <w:r w:rsidR="009A2019">
        <w:rPr>
          <w:snapToGrid w:val="0"/>
          <w:sz w:val="20"/>
          <w:szCs w:val="20"/>
        </w:rPr>
        <w:t>Документации</w:t>
      </w:r>
      <w:r w:rsidRPr="008E6600">
        <w:rPr>
          <w:snapToGrid w:val="0"/>
          <w:sz w:val="20"/>
          <w:szCs w:val="20"/>
        </w:rPr>
        <w:t xml:space="preserve">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rsidR="008E6600" w:rsidRPr="008E6600" w:rsidRDefault="008E6600" w:rsidP="008E6600">
      <w:pPr>
        <w:jc w:val="both"/>
        <w:rPr>
          <w:snapToGrid w:val="0"/>
          <w:sz w:val="20"/>
          <w:szCs w:val="20"/>
        </w:rPr>
      </w:pPr>
      <w:r w:rsidRPr="008E6600">
        <w:rPr>
          <w:snapToGrid w:val="0"/>
          <w:sz w:val="20"/>
          <w:szCs w:val="20"/>
        </w:rPr>
        <w:t>2.3.</w:t>
      </w:r>
      <w:r w:rsidR="0030252D" w:rsidRPr="008E6600">
        <w:rPr>
          <w:snapToGrid w:val="0"/>
          <w:sz w:val="20"/>
          <w:szCs w:val="20"/>
        </w:rPr>
        <w:t xml:space="preserve"> Вывоз осуществляется </w:t>
      </w:r>
      <w:r w:rsidR="0030252D">
        <w:rPr>
          <w:snapToGrid w:val="0"/>
          <w:sz w:val="20"/>
          <w:szCs w:val="20"/>
        </w:rPr>
        <w:t>с</w:t>
      </w:r>
      <w:r w:rsidR="0030252D" w:rsidRPr="001568CA">
        <w:rPr>
          <w:snapToGrid w:val="0"/>
          <w:sz w:val="20"/>
          <w:szCs w:val="20"/>
        </w:rPr>
        <w:t>илами Продавца, либо самовывоз</w:t>
      </w:r>
      <w:r w:rsidR="004E1D65">
        <w:rPr>
          <w:snapToGrid w:val="0"/>
          <w:sz w:val="20"/>
          <w:szCs w:val="20"/>
        </w:rPr>
        <w:t xml:space="preserve"> и погрузка</w:t>
      </w:r>
      <w:r w:rsidR="0030252D" w:rsidRPr="001568CA">
        <w:rPr>
          <w:snapToGrid w:val="0"/>
          <w:sz w:val="20"/>
          <w:szCs w:val="20"/>
        </w:rPr>
        <w:t xml:space="preserve"> силами Покупателя</w:t>
      </w:r>
      <w:r w:rsidR="004E1D65">
        <w:rPr>
          <w:snapToGrid w:val="0"/>
          <w:sz w:val="20"/>
          <w:szCs w:val="20"/>
        </w:rPr>
        <w:t xml:space="preserve"> на территории Продавца</w:t>
      </w:r>
      <w:r w:rsidR="0030252D" w:rsidRPr="001568CA">
        <w:rPr>
          <w:snapToGrid w:val="0"/>
          <w:sz w:val="20"/>
          <w:szCs w:val="20"/>
        </w:rPr>
        <w:t xml:space="preserve"> </w:t>
      </w:r>
      <w:r w:rsidR="0030252D" w:rsidRPr="008E6600">
        <w:rPr>
          <w:snapToGrid w:val="0"/>
          <w:sz w:val="20"/>
          <w:szCs w:val="20"/>
        </w:rPr>
        <w:t xml:space="preserve">в </w:t>
      </w:r>
      <w:r w:rsidR="004E1D65">
        <w:rPr>
          <w:snapToGrid w:val="0"/>
          <w:sz w:val="20"/>
          <w:szCs w:val="20"/>
        </w:rPr>
        <w:t>период:</w:t>
      </w:r>
      <w:r w:rsidR="0030252D" w:rsidRPr="008E6600">
        <w:rPr>
          <w:snapToGrid w:val="0"/>
          <w:sz w:val="20"/>
          <w:szCs w:val="20"/>
        </w:rPr>
        <w:t xml:space="preserve"> с даты подписания договора</w:t>
      </w:r>
      <w:r w:rsidR="004E1D65">
        <w:rPr>
          <w:snapToGrid w:val="0"/>
          <w:sz w:val="20"/>
          <w:szCs w:val="20"/>
        </w:rPr>
        <w:t xml:space="preserve"> </w:t>
      </w:r>
      <w:r w:rsidR="00D92530">
        <w:rPr>
          <w:snapToGrid w:val="0"/>
          <w:sz w:val="20"/>
          <w:szCs w:val="20"/>
        </w:rPr>
        <w:t>д</w:t>
      </w:r>
      <w:r w:rsidR="004E1D65">
        <w:rPr>
          <w:snapToGrid w:val="0"/>
          <w:sz w:val="20"/>
          <w:szCs w:val="20"/>
        </w:rPr>
        <w:t>о 31.12.2020г</w:t>
      </w:r>
      <w:r w:rsidR="0030252D" w:rsidRPr="008E6600">
        <w:rPr>
          <w:snapToGrid w:val="0"/>
          <w:sz w:val="20"/>
          <w:szCs w:val="20"/>
        </w:rPr>
        <w:t>. Взвешивание осуществляется на территории Покупателя.</w:t>
      </w:r>
    </w:p>
    <w:p w:rsidR="008E6600" w:rsidRPr="008E6600" w:rsidRDefault="008E6600" w:rsidP="008E6600">
      <w:pPr>
        <w:jc w:val="both"/>
        <w:rPr>
          <w:snapToGrid w:val="0"/>
          <w:sz w:val="20"/>
          <w:szCs w:val="20"/>
        </w:rPr>
      </w:pPr>
      <w:r w:rsidRPr="008E6600">
        <w:rPr>
          <w:snapToGrid w:val="0"/>
          <w:sz w:val="20"/>
          <w:szCs w:val="20"/>
        </w:rPr>
        <w:t xml:space="preserve">Местонахождение имущества: </w:t>
      </w:r>
      <w:r w:rsidR="00F65C27" w:rsidRPr="00F65C27">
        <w:rPr>
          <w:snapToGrid w:val="0"/>
          <w:sz w:val="20"/>
          <w:szCs w:val="20"/>
        </w:rPr>
        <w:t xml:space="preserve">г. Курган, ул. Набережная, д.12, г. Курган, </w:t>
      </w:r>
      <w:proofErr w:type="spellStart"/>
      <w:r w:rsidR="00F65C27" w:rsidRPr="00F65C27">
        <w:rPr>
          <w:snapToGrid w:val="0"/>
          <w:sz w:val="20"/>
          <w:szCs w:val="20"/>
        </w:rPr>
        <w:t>пр-кт</w:t>
      </w:r>
      <w:proofErr w:type="spellEnd"/>
      <w:r w:rsidR="00F65C27" w:rsidRPr="00F65C27">
        <w:rPr>
          <w:snapToGrid w:val="0"/>
          <w:sz w:val="20"/>
          <w:szCs w:val="20"/>
        </w:rPr>
        <w:t xml:space="preserve"> Голикова, д. 27А</w:t>
      </w:r>
      <w:r w:rsidRPr="008E6600">
        <w:rPr>
          <w:snapToGrid w:val="0"/>
          <w:sz w:val="20"/>
          <w:szCs w:val="20"/>
        </w:rPr>
        <w:t xml:space="preserve">. </w:t>
      </w:r>
    </w:p>
    <w:p w:rsidR="008E6600" w:rsidRPr="008E6600" w:rsidRDefault="008E6600" w:rsidP="008E6600">
      <w:pPr>
        <w:jc w:val="both"/>
        <w:rPr>
          <w:snapToGrid w:val="0"/>
          <w:sz w:val="20"/>
          <w:szCs w:val="20"/>
        </w:rPr>
      </w:pPr>
      <w:r w:rsidRPr="008E6600">
        <w:rPr>
          <w:snapToGrid w:val="0"/>
          <w:sz w:val="20"/>
          <w:szCs w:val="20"/>
        </w:rPr>
        <w:t>2.4. Осмотреть продаваемое имущество можно по вышеуказанным адресам в рабочие дни с 08:00 до 1</w:t>
      </w:r>
      <w:r w:rsidR="00356C09">
        <w:rPr>
          <w:snapToGrid w:val="0"/>
          <w:sz w:val="20"/>
          <w:szCs w:val="20"/>
        </w:rPr>
        <w:t>2</w:t>
      </w:r>
      <w:r w:rsidRPr="008E6600">
        <w:rPr>
          <w:snapToGrid w:val="0"/>
          <w:sz w:val="20"/>
          <w:szCs w:val="20"/>
        </w:rPr>
        <w:t>:</w:t>
      </w:r>
      <w:r w:rsidR="00356C09">
        <w:rPr>
          <w:snapToGrid w:val="0"/>
          <w:sz w:val="20"/>
          <w:szCs w:val="20"/>
        </w:rPr>
        <w:t>0</w:t>
      </w:r>
      <w:r w:rsidRPr="008E6600">
        <w:rPr>
          <w:snapToGrid w:val="0"/>
          <w:sz w:val="20"/>
          <w:szCs w:val="20"/>
        </w:rPr>
        <w:t xml:space="preserve">0 </w:t>
      </w:r>
      <w:r w:rsidR="009A47E4">
        <w:rPr>
          <w:snapToGrid w:val="0"/>
          <w:sz w:val="20"/>
          <w:szCs w:val="20"/>
        </w:rPr>
        <w:t>и с 13:</w:t>
      </w:r>
      <w:r w:rsidR="00356C09">
        <w:rPr>
          <w:snapToGrid w:val="0"/>
          <w:sz w:val="20"/>
          <w:szCs w:val="20"/>
        </w:rPr>
        <w:t>0</w:t>
      </w:r>
      <w:r w:rsidR="009A47E4">
        <w:rPr>
          <w:snapToGrid w:val="0"/>
          <w:sz w:val="20"/>
          <w:szCs w:val="20"/>
        </w:rPr>
        <w:t xml:space="preserve">0 до 17:00 </w:t>
      </w:r>
      <w:r w:rsidR="00D70AAF">
        <w:rPr>
          <w:snapToGrid w:val="0"/>
          <w:sz w:val="20"/>
          <w:szCs w:val="20"/>
        </w:rPr>
        <w:t xml:space="preserve">(время местное г. </w:t>
      </w:r>
      <w:r w:rsidR="00F65C27">
        <w:rPr>
          <w:snapToGrid w:val="0"/>
          <w:sz w:val="20"/>
          <w:szCs w:val="20"/>
        </w:rPr>
        <w:t>Курган</w:t>
      </w:r>
      <w:r w:rsidR="00D70AAF">
        <w:rPr>
          <w:snapToGrid w:val="0"/>
          <w:sz w:val="20"/>
          <w:szCs w:val="20"/>
        </w:rPr>
        <w:t>)</w:t>
      </w:r>
      <w:r w:rsidRPr="008E6600">
        <w:rPr>
          <w:snapToGrid w:val="0"/>
          <w:sz w:val="20"/>
          <w:szCs w:val="20"/>
        </w:rPr>
        <w:t>. предварительно связавшись с ответственными лицами.</w:t>
      </w:r>
    </w:p>
    <w:p w:rsidR="008E6600" w:rsidRPr="008E6600" w:rsidRDefault="008E6600" w:rsidP="008E6600">
      <w:pPr>
        <w:keepNext/>
        <w:tabs>
          <w:tab w:val="num" w:pos="720"/>
          <w:tab w:val="num" w:pos="900"/>
        </w:tabs>
        <w:outlineLvl w:val="0"/>
        <w:rPr>
          <w:b/>
          <w:bCs/>
          <w:sz w:val="20"/>
          <w:szCs w:val="20"/>
        </w:rPr>
      </w:pPr>
    </w:p>
    <w:p w:rsidR="008E6600" w:rsidRPr="008E6600" w:rsidRDefault="00F65C27" w:rsidP="008E6600">
      <w:pPr>
        <w:jc w:val="both"/>
        <w:rPr>
          <w:b/>
          <w:sz w:val="20"/>
          <w:szCs w:val="20"/>
        </w:rPr>
      </w:pPr>
      <w:r>
        <w:rPr>
          <w:b/>
          <w:sz w:val="20"/>
          <w:szCs w:val="20"/>
        </w:rPr>
        <w:t>3</w:t>
      </w:r>
      <w:r w:rsidR="008E6600" w:rsidRPr="008E6600">
        <w:rPr>
          <w:b/>
          <w:sz w:val="20"/>
          <w:szCs w:val="20"/>
        </w:rPr>
        <w:t xml:space="preserve">.Общие требования к покупателю: </w:t>
      </w:r>
    </w:p>
    <w:p w:rsidR="008E6600" w:rsidRPr="008E6600" w:rsidRDefault="00F65C27" w:rsidP="008E6600">
      <w:pPr>
        <w:tabs>
          <w:tab w:val="left" w:pos="539"/>
        </w:tabs>
        <w:jc w:val="both"/>
        <w:rPr>
          <w:sz w:val="20"/>
          <w:szCs w:val="20"/>
        </w:rPr>
      </w:pPr>
      <w:r>
        <w:rPr>
          <w:snapToGrid w:val="0"/>
          <w:color w:val="000000"/>
          <w:sz w:val="20"/>
          <w:szCs w:val="20"/>
        </w:rPr>
        <w:t>3</w:t>
      </w:r>
      <w:r w:rsidR="008E6600" w:rsidRPr="008E6600">
        <w:rPr>
          <w:snapToGrid w:val="0"/>
          <w:color w:val="000000"/>
          <w:sz w:val="20"/>
          <w:szCs w:val="20"/>
        </w:rPr>
        <w:t>.1. Покупатель</w:t>
      </w:r>
      <w:r w:rsidR="008E6600" w:rsidRPr="008E6600">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rsidR="008E6600" w:rsidRPr="008E6600" w:rsidRDefault="00F65C27" w:rsidP="008E6600">
      <w:pPr>
        <w:tabs>
          <w:tab w:val="left" w:pos="539"/>
        </w:tabs>
        <w:jc w:val="both"/>
        <w:rPr>
          <w:sz w:val="20"/>
          <w:szCs w:val="20"/>
        </w:rPr>
      </w:pPr>
      <w:r>
        <w:rPr>
          <w:sz w:val="20"/>
          <w:szCs w:val="20"/>
        </w:rPr>
        <w:t>3</w:t>
      </w:r>
      <w:r w:rsidR="008E6600" w:rsidRPr="008E6600">
        <w:rPr>
          <w:sz w:val="20"/>
          <w:szCs w:val="20"/>
        </w:rPr>
        <w:t xml:space="preserve">.2. </w:t>
      </w:r>
      <w:r w:rsidR="008E6600" w:rsidRPr="008E6600">
        <w:rPr>
          <w:snapToGrid w:val="0"/>
          <w:sz w:val="20"/>
          <w:szCs w:val="20"/>
        </w:rPr>
        <w:t>Покупатель</w:t>
      </w:r>
      <w:r w:rsidR="008E6600" w:rsidRPr="008E6600">
        <w:rPr>
          <w:sz w:val="20"/>
          <w:szCs w:val="20"/>
        </w:rPr>
        <w:t xml:space="preserve"> должен обладать гражданской правоспособностью в объеме, достаточном для заключения и исполнения Договора </w:t>
      </w:r>
    </w:p>
    <w:p w:rsidR="008E6600" w:rsidRPr="008E6600" w:rsidRDefault="00F65C27" w:rsidP="008E6600">
      <w:pPr>
        <w:tabs>
          <w:tab w:val="left" w:pos="539"/>
        </w:tabs>
        <w:autoSpaceDE w:val="0"/>
        <w:autoSpaceDN w:val="0"/>
        <w:adjustRightInd w:val="0"/>
        <w:jc w:val="both"/>
        <w:rPr>
          <w:sz w:val="20"/>
          <w:szCs w:val="20"/>
        </w:rPr>
      </w:pPr>
      <w:r>
        <w:rPr>
          <w:sz w:val="20"/>
          <w:szCs w:val="20"/>
        </w:rPr>
        <w:t>3</w:t>
      </w:r>
      <w:r w:rsidR="008E6600" w:rsidRPr="008E6600">
        <w:rPr>
          <w:sz w:val="20"/>
          <w:szCs w:val="20"/>
        </w:rPr>
        <w:t xml:space="preserve">.3. </w:t>
      </w:r>
      <w:r w:rsidR="008E6600" w:rsidRPr="008E6600">
        <w:rPr>
          <w:snapToGrid w:val="0"/>
          <w:sz w:val="20"/>
          <w:szCs w:val="20"/>
        </w:rPr>
        <w:t>Покупатель</w:t>
      </w:r>
      <w:r w:rsidR="008E6600" w:rsidRPr="008E6600">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008E6600" w:rsidRPr="008E6600">
        <w:rPr>
          <w:snapToGrid w:val="0"/>
          <w:sz w:val="20"/>
          <w:szCs w:val="20"/>
        </w:rPr>
        <w:t>запроса цен</w:t>
      </w:r>
      <w:r w:rsidR="008E6600" w:rsidRPr="008E6600">
        <w:rPr>
          <w:sz w:val="20"/>
          <w:szCs w:val="20"/>
        </w:rPr>
        <w:t xml:space="preserve"> в части, необходимой для исполнения договора, не должен быть наложен арест, экономическая деятельность Участника </w:t>
      </w:r>
      <w:r w:rsidR="008E6600" w:rsidRPr="008E6600">
        <w:rPr>
          <w:snapToGrid w:val="0"/>
          <w:sz w:val="20"/>
          <w:szCs w:val="20"/>
        </w:rPr>
        <w:t>запроса цен</w:t>
      </w:r>
      <w:r w:rsidR="008E6600" w:rsidRPr="008E6600">
        <w:rPr>
          <w:sz w:val="20"/>
          <w:szCs w:val="20"/>
        </w:rPr>
        <w:t xml:space="preserve"> не должна быть приостановлена.</w:t>
      </w:r>
    </w:p>
    <w:p w:rsidR="008E6600" w:rsidRPr="008E6600" w:rsidRDefault="00F65C27" w:rsidP="008E6600">
      <w:pPr>
        <w:tabs>
          <w:tab w:val="left" w:pos="539"/>
        </w:tabs>
        <w:jc w:val="both"/>
        <w:rPr>
          <w:sz w:val="20"/>
          <w:szCs w:val="20"/>
        </w:rPr>
      </w:pPr>
      <w:r>
        <w:rPr>
          <w:sz w:val="20"/>
          <w:szCs w:val="20"/>
        </w:rPr>
        <w:t>3</w:t>
      </w:r>
      <w:r w:rsidR="008E6600" w:rsidRPr="008E6600">
        <w:rPr>
          <w:sz w:val="20"/>
          <w:szCs w:val="20"/>
        </w:rPr>
        <w:t xml:space="preserve">.4. </w:t>
      </w:r>
      <w:r w:rsidR="008E6600" w:rsidRPr="008E6600">
        <w:rPr>
          <w:snapToGrid w:val="0"/>
          <w:sz w:val="20"/>
          <w:szCs w:val="20"/>
        </w:rPr>
        <w:t>Покупатель должен обладать о</w:t>
      </w:r>
      <w:r w:rsidR="008E6600" w:rsidRPr="008E6600">
        <w:rPr>
          <w:sz w:val="20"/>
          <w:szCs w:val="20"/>
        </w:rPr>
        <w:t>пытом работы в данной сфере деятельности.</w:t>
      </w:r>
    </w:p>
    <w:p w:rsidR="008E6600" w:rsidRPr="008E6600" w:rsidRDefault="00F65C27" w:rsidP="008E6600">
      <w:pPr>
        <w:tabs>
          <w:tab w:val="left" w:pos="539"/>
        </w:tabs>
        <w:jc w:val="both"/>
        <w:rPr>
          <w:snapToGrid w:val="0"/>
          <w:sz w:val="20"/>
          <w:szCs w:val="20"/>
        </w:rPr>
      </w:pPr>
      <w:r>
        <w:rPr>
          <w:snapToGrid w:val="0"/>
          <w:sz w:val="20"/>
          <w:szCs w:val="20"/>
        </w:rPr>
        <w:t>3</w:t>
      </w:r>
      <w:r w:rsidR="008E6600" w:rsidRPr="008E6600">
        <w:rPr>
          <w:snapToGrid w:val="0"/>
          <w:sz w:val="20"/>
          <w:szCs w:val="20"/>
        </w:rPr>
        <w:t>.5. Покупатель должен организовать работу на площадках сбора и хранения металлолома Продавца по приемке, разделке и вывозке своими силами и за свой счет.</w:t>
      </w:r>
    </w:p>
    <w:p w:rsidR="008E6600" w:rsidRPr="008E6600" w:rsidRDefault="00F65C27" w:rsidP="008E6600">
      <w:pPr>
        <w:tabs>
          <w:tab w:val="left" w:pos="539"/>
        </w:tabs>
        <w:jc w:val="both"/>
        <w:rPr>
          <w:snapToGrid w:val="0"/>
          <w:sz w:val="20"/>
          <w:szCs w:val="20"/>
        </w:rPr>
      </w:pPr>
      <w:r>
        <w:rPr>
          <w:snapToGrid w:val="0"/>
          <w:sz w:val="20"/>
          <w:szCs w:val="20"/>
        </w:rPr>
        <w:t>3</w:t>
      </w:r>
      <w:r w:rsidR="008E6600" w:rsidRPr="008E6600">
        <w:rPr>
          <w:snapToGrid w:val="0"/>
          <w:sz w:val="20"/>
          <w:szCs w:val="20"/>
        </w:rPr>
        <w:t>.6. Покупатель должен при исполнении договора, заключенного по итогам проведенного запроса цен, руководствоваться требованиями действующего законодательства, в том числе:</w:t>
      </w:r>
    </w:p>
    <w:p w:rsidR="008E6600" w:rsidRPr="008E6600" w:rsidRDefault="008E6600" w:rsidP="008E6600">
      <w:pPr>
        <w:numPr>
          <w:ilvl w:val="0"/>
          <w:numId w:val="39"/>
        </w:numPr>
        <w:tabs>
          <w:tab w:val="left" w:pos="539"/>
        </w:tabs>
        <w:ind w:left="540" w:firstLine="0"/>
        <w:jc w:val="both"/>
        <w:rPr>
          <w:snapToGrid w:val="0"/>
          <w:sz w:val="20"/>
          <w:szCs w:val="20"/>
          <w:highlight w:val="yellow"/>
        </w:rPr>
      </w:pPr>
      <w:r w:rsidRPr="008E6600">
        <w:rPr>
          <w:snapToGrid w:val="0"/>
          <w:sz w:val="20"/>
          <w:szCs w:val="20"/>
          <w:highlight w:val="yellow"/>
        </w:rPr>
        <w:lastRenderedPageBreak/>
        <w:t xml:space="preserve">Постановлением </w:t>
      </w:r>
      <w:r w:rsidRPr="008E6600">
        <w:rPr>
          <w:sz w:val="20"/>
          <w:szCs w:val="20"/>
          <w:highlight w:val="yellow"/>
        </w:rPr>
        <w:t xml:space="preserve">Правительства РФ от 11.05.2001 N </w:t>
      </w:r>
      <w:proofErr w:type="gramStart"/>
      <w:r w:rsidRPr="008E6600">
        <w:rPr>
          <w:sz w:val="20"/>
          <w:szCs w:val="20"/>
          <w:highlight w:val="yellow"/>
        </w:rPr>
        <w:t>369  «</w:t>
      </w:r>
      <w:proofErr w:type="gramEnd"/>
      <w:r w:rsidRPr="008E6600">
        <w:rPr>
          <w:sz w:val="20"/>
          <w:szCs w:val="20"/>
          <w:highlight w:val="yellow"/>
        </w:rPr>
        <w:t>Об утверждении правил обращения с ломом и отходами черных металлов и их отчуждения»;</w:t>
      </w:r>
    </w:p>
    <w:p w:rsidR="008E6600" w:rsidRPr="008E6600" w:rsidRDefault="008E6600" w:rsidP="008E6600">
      <w:pPr>
        <w:numPr>
          <w:ilvl w:val="0"/>
          <w:numId w:val="39"/>
        </w:numPr>
        <w:tabs>
          <w:tab w:val="left" w:pos="539"/>
        </w:tabs>
        <w:ind w:left="540" w:firstLine="0"/>
        <w:jc w:val="both"/>
        <w:rPr>
          <w:sz w:val="20"/>
          <w:szCs w:val="20"/>
          <w:highlight w:val="yellow"/>
        </w:rPr>
      </w:pPr>
      <w:r w:rsidRPr="008E6600">
        <w:rPr>
          <w:snapToGrid w:val="0"/>
          <w:sz w:val="20"/>
          <w:szCs w:val="20"/>
          <w:highlight w:val="yellow"/>
        </w:rPr>
        <w:t xml:space="preserve">Постановлением </w:t>
      </w:r>
      <w:r w:rsidRPr="008E6600">
        <w:rPr>
          <w:sz w:val="20"/>
          <w:szCs w:val="20"/>
          <w:highlight w:val="yellow"/>
        </w:rPr>
        <w:t>Правит</w:t>
      </w:r>
      <w:r w:rsidR="009A2019">
        <w:rPr>
          <w:sz w:val="20"/>
          <w:szCs w:val="20"/>
          <w:highlight w:val="yellow"/>
        </w:rPr>
        <w:t xml:space="preserve">ельства РФ от 11.05.2001 N 370 </w:t>
      </w:r>
      <w:r w:rsidRPr="008E6600">
        <w:rPr>
          <w:sz w:val="20"/>
          <w:szCs w:val="20"/>
          <w:highlight w:val="yellow"/>
        </w:rPr>
        <w:t>«Об утверждении правил обращения с ломом и отходами цветных металлов и их отчуждения».</w:t>
      </w:r>
    </w:p>
    <w:p w:rsidR="008E6600" w:rsidRPr="008E6600" w:rsidRDefault="00F65C27" w:rsidP="009A2019">
      <w:pPr>
        <w:tabs>
          <w:tab w:val="left" w:pos="539"/>
        </w:tabs>
        <w:jc w:val="both"/>
        <w:rPr>
          <w:sz w:val="20"/>
          <w:szCs w:val="20"/>
        </w:rPr>
      </w:pPr>
      <w:r>
        <w:rPr>
          <w:sz w:val="20"/>
          <w:szCs w:val="20"/>
        </w:rPr>
        <w:t>3</w:t>
      </w:r>
      <w:r w:rsidR="008E6600" w:rsidRPr="008E6600">
        <w:rPr>
          <w:sz w:val="20"/>
          <w:szCs w:val="20"/>
        </w:rPr>
        <w:t>.7. Покупатель должен обладать специальными знаниями и быть технически оснащенным для организации и проведения своими силами и за свой счет проверки на безопасность лома (в том числе взрывоопасность, химическую и радиационную безопасность) на территории Организатора.</w:t>
      </w:r>
    </w:p>
    <w:p w:rsidR="008E6600" w:rsidRPr="008E6600" w:rsidRDefault="008E6600" w:rsidP="008E6600">
      <w:pPr>
        <w:numPr>
          <w:ilvl w:val="3"/>
          <w:numId w:val="0"/>
        </w:numPr>
        <w:tabs>
          <w:tab w:val="num" w:pos="900"/>
        </w:tabs>
        <w:jc w:val="both"/>
        <w:rPr>
          <w:sz w:val="20"/>
          <w:szCs w:val="20"/>
        </w:rPr>
      </w:pPr>
    </w:p>
    <w:p w:rsidR="008E6600" w:rsidRPr="00F10B4F" w:rsidRDefault="00F65C27" w:rsidP="008E6600">
      <w:pPr>
        <w:numPr>
          <w:ilvl w:val="3"/>
          <w:numId w:val="0"/>
        </w:numPr>
        <w:tabs>
          <w:tab w:val="num" w:pos="900"/>
        </w:tabs>
        <w:jc w:val="both"/>
        <w:rPr>
          <w:b/>
          <w:sz w:val="20"/>
          <w:szCs w:val="20"/>
        </w:rPr>
      </w:pPr>
      <w:r>
        <w:rPr>
          <w:b/>
          <w:sz w:val="20"/>
          <w:szCs w:val="20"/>
        </w:rPr>
        <w:t>4</w:t>
      </w:r>
      <w:r w:rsidR="008E6600" w:rsidRPr="00F10B4F">
        <w:rPr>
          <w:b/>
          <w:sz w:val="20"/>
          <w:szCs w:val="20"/>
        </w:rPr>
        <w:t>. Участник запроса цен должен включить в состав Предложения следующие документы:</w:t>
      </w:r>
    </w:p>
    <w:p w:rsidR="008E6600" w:rsidRPr="008E6600" w:rsidRDefault="008E6600" w:rsidP="008E6600">
      <w:pPr>
        <w:numPr>
          <w:ilvl w:val="3"/>
          <w:numId w:val="0"/>
        </w:numPr>
        <w:tabs>
          <w:tab w:val="num" w:pos="900"/>
        </w:tabs>
        <w:jc w:val="both"/>
        <w:rPr>
          <w:sz w:val="20"/>
          <w:szCs w:val="20"/>
        </w:rPr>
      </w:pPr>
      <w:r w:rsidRPr="008E6600">
        <w:rPr>
          <w:sz w:val="20"/>
          <w:szCs w:val="20"/>
        </w:rPr>
        <w:t>- копии лицензии на выполнение данных видов работ.</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государственной регистрации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постановке на учет в налоговом органе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rsidR="008E6600" w:rsidRPr="008E6600" w:rsidRDefault="008E6600" w:rsidP="008E6600">
      <w:pPr>
        <w:jc w:val="both"/>
        <w:rPr>
          <w:sz w:val="20"/>
          <w:szCs w:val="20"/>
        </w:rPr>
      </w:pPr>
      <w:r w:rsidRPr="008E6600">
        <w:rPr>
          <w:sz w:val="20"/>
          <w:szCs w:val="20"/>
        </w:rPr>
        <w:t>- копию выписки из ЕГРЮЛ, выданную не ранее чем за 6 месяцев.</w:t>
      </w:r>
    </w:p>
    <w:p w:rsidR="008E6600" w:rsidRDefault="008E6600" w:rsidP="008E6600">
      <w:pPr>
        <w:widowControl w:val="0"/>
        <w:autoSpaceDE w:val="0"/>
        <w:autoSpaceDN w:val="0"/>
        <w:adjustRightInd w:val="0"/>
        <w:ind w:right="-66"/>
        <w:jc w:val="both"/>
        <w:rPr>
          <w:sz w:val="20"/>
          <w:szCs w:val="20"/>
        </w:rPr>
      </w:pPr>
      <w:r w:rsidRPr="008E6600">
        <w:rPr>
          <w:sz w:val="20"/>
          <w:szCs w:val="20"/>
        </w:rPr>
        <w:t>-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rsidR="00FE369A" w:rsidRPr="008E6600" w:rsidRDefault="00FE369A" w:rsidP="008E6600">
      <w:pPr>
        <w:widowControl w:val="0"/>
        <w:autoSpaceDE w:val="0"/>
        <w:autoSpaceDN w:val="0"/>
        <w:adjustRightInd w:val="0"/>
        <w:ind w:right="-66"/>
        <w:jc w:val="both"/>
        <w:rPr>
          <w:sz w:val="20"/>
          <w:szCs w:val="20"/>
        </w:rPr>
      </w:pPr>
      <w:r>
        <w:rPr>
          <w:sz w:val="20"/>
          <w:szCs w:val="20"/>
        </w:rPr>
        <w:t xml:space="preserve">При </w:t>
      </w:r>
      <w:proofErr w:type="spellStart"/>
      <w:r>
        <w:rPr>
          <w:sz w:val="20"/>
          <w:szCs w:val="20"/>
        </w:rPr>
        <w:t>непредоставлении</w:t>
      </w:r>
      <w:proofErr w:type="spellEnd"/>
      <w:r>
        <w:rPr>
          <w:sz w:val="20"/>
          <w:szCs w:val="20"/>
        </w:rPr>
        <w:t xml:space="preserve"> указанных документов заявка участника может быть отклонена.</w:t>
      </w:r>
    </w:p>
    <w:p w:rsidR="00161E79" w:rsidRDefault="00161E79" w:rsidP="008E6600">
      <w:pPr>
        <w:jc w:val="both"/>
        <w:rPr>
          <w:sz w:val="20"/>
          <w:szCs w:val="20"/>
        </w:rPr>
      </w:pPr>
    </w:p>
    <w:p w:rsidR="008E6600" w:rsidRPr="008E6600" w:rsidRDefault="00F65C27" w:rsidP="008E6600">
      <w:pPr>
        <w:jc w:val="both"/>
        <w:rPr>
          <w:sz w:val="20"/>
          <w:szCs w:val="20"/>
        </w:rPr>
      </w:pPr>
      <w:r>
        <w:rPr>
          <w:sz w:val="20"/>
          <w:szCs w:val="20"/>
        </w:rPr>
        <w:t>5</w:t>
      </w:r>
      <w:r w:rsidR="008E6600" w:rsidRPr="008E6600">
        <w:rPr>
          <w:sz w:val="20"/>
          <w:szCs w:val="20"/>
        </w:rPr>
        <w:t>.  Предложение должно быть оформлено по установленным формам (1</w:t>
      </w:r>
      <w:r w:rsidR="0030252D">
        <w:rPr>
          <w:sz w:val="20"/>
          <w:szCs w:val="20"/>
        </w:rPr>
        <w:t>, 2</w:t>
      </w:r>
      <w:r w:rsidR="008E6600" w:rsidRPr="008E6600">
        <w:rPr>
          <w:sz w:val="20"/>
          <w:szCs w:val="20"/>
        </w:rPr>
        <w:t>) Заявки на участие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8E6600" w:rsidRPr="008E6600" w:rsidRDefault="008E6600" w:rsidP="008E6600">
      <w:pPr>
        <w:jc w:val="both"/>
        <w:rPr>
          <w:sz w:val="20"/>
          <w:szCs w:val="20"/>
        </w:rPr>
      </w:pPr>
    </w:p>
    <w:p w:rsidR="008E6600" w:rsidRPr="008E6600" w:rsidRDefault="008E6600" w:rsidP="008E6600">
      <w:pPr>
        <w:jc w:val="both"/>
        <w:rPr>
          <w:sz w:val="20"/>
          <w:szCs w:val="20"/>
        </w:rPr>
      </w:pPr>
    </w:p>
    <w:p w:rsidR="00F91D5E" w:rsidRDefault="00F65C27" w:rsidP="008E6600">
      <w:pPr>
        <w:rPr>
          <w:sz w:val="20"/>
          <w:szCs w:val="20"/>
        </w:rPr>
      </w:pPr>
      <w:r>
        <w:rPr>
          <w:sz w:val="20"/>
          <w:szCs w:val="20"/>
        </w:rPr>
        <w:t>6</w:t>
      </w:r>
      <w:r w:rsidR="008E6600" w:rsidRPr="008E6600">
        <w:rPr>
          <w:sz w:val="20"/>
          <w:szCs w:val="20"/>
        </w:rPr>
        <w:t xml:space="preserve">.   Предложения принимаются до </w:t>
      </w:r>
      <w:r w:rsidR="00086798">
        <w:rPr>
          <w:snapToGrid w:val="0"/>
          <w:sz w:val="20"/>
          <w:szCs w:val="20"/>
          <w:highlight w:val="magenta"/>
        </w:rPr>
        <w:t>11</w:t>
      </w:r>
      <w:r w:rsidR="00C228BD">
        <w:rPr>
          <w:snapToGrid w:val="0"/>
          <w:sz w:val="20"/>
          <w:szCs w:val="20"/>
          <w:highlight w:val="magenta"/>
        </w:rPr>
        <w:t>.0</w:t>
      </w:r>
      <w:r w:rsidR="00086798">
        <w:rPr>
          <w:snapToGrid w:val="0"/>
          <w:sz w:val="20"/>
          <w:szCs w:val="20"/>
          <w:highlight w:val="magenta"/>
        </w:rPr>
        <w:t>8</w:t>
      </w:r>
      <w:bookmarkStart w:id="0" w:name="_GoBack"/>
      <w:bookmarkEnd w:id="0"/>
      <w:r w:rsidR="00C228BD" w:rsidRPr="001E3541">
        <w:rPr>
          <w:snapToGrid w:val="0"/>
          <w:sz w:val="20"/>
          <w:szCs w:val="20"/>
          <w:highlight w:val="magenta"/>
        </w:rPr>
        <w:t>.20</w:t>
      </w:r>
      <w:r w:rsidR="007D75BD">
        <w:rPr>
          <w:snapToGrid w:val="0"/>
          <w:sz w:val="20"/>
          <w:szCs w:val="20"/>
          <w:highlight w:val="magenta"/>
        </w:rPr>
        <w:t>20</w:t>
      </w:r>
      <w:r w:rsidR="00C228BD" w:rsidRPr="001E3541">
        <w:rPr>
          <w:snapToGrid w:val="0"/>
          <w:sz w:val="20"/>
          <w:szCs w:val="20"/>
          <w:highlight w:val="magenta"/>
        </w:rPr>
        <w:t>г</w:t>
      </w:r>
      <w:r w:rsidR="00C228BD">
        <w:rPr>
          <w:snapToGrid w:val="0"/>
          <w:sz w:val="20"/>
          <w:szCs w:val="20"/>
        </w:rPr>
        <w:t xml:space="preserve"> </w:t>
      </w:r>
      <w:r>
        <w:rPr>
          <w:snapToGrid w:val="0"/>
          <w:sz w:val="20"/>
          <w:szCs w:val="20"/>
          <w:highlight w:val="magenta"/>
        </w:rPr>
        <w:t>16</w:t>
      </w:r>
      <w:r w:rsidR="00C228BD" w:rsidRPr="00C228BD">
        <w:rPr>
          <w:snapToGrid w:val="0"/>
          <w:sz w:val="20"/>
          <w:szCs w:val="20"/>
          <w:highlight w:val="magenta"/>
        </w:rPr>
        <w:t xml:space="preserve">-00 час (время местное г. </w:t>
      </w:r>
      <w:r>
        <w:rPr>
          <w:snapToGrid w:val="0"/>
          <w:sz w:val="20"/>
          <w:szCs w:val="20"/>
          <w:highlight w:val="magenta"/>
        </w:rPr>
        <w:t>Курган</w:t>
      </w:r>
      <w:r w:rsidR="00C228BD" w:rsidRPr="00C228BD">
        <w:rPr>
          <w:snapToGrid w:val="0"/>
          <w:sz w:val="20"/>
          <w:szCs w:val="20"/>
          <w:highlight w:val="magenta"/>
        </w:rPr>
        <w:t>)</w:t>
      </w:r>
      <w:r w:rsidR="00214A36">
        <w:rPr>
          <w:sz w:val="20"/>
          <w:szCs w:val="20"/>
        </w:rPr>
        <w:t>, 1</w:t>
      </w:r>
      <w:r>
        <w:rPr>
          <w:sz w:val="20"/>
          <w:szCs w:val="20"/>
        </w:rPr>
        <w:t>4</w:t>
      </w:r>
      <w:r w:rsidR="00214A36">
        <w:rPr>
          <w:sz w:val="20"/>
          <w:szCs w:val="20"/>
        </w:rPr>
        <w:t>.00 (МСК)</w:t>
      </w:r>
    </w:p>
    <w:p w:rsidR="008E6600" w:rsidRDefault="008E6600" w:rsidP="0002644F">
      <w:pPr>
        <w:jc w:val="both"/>
        <w:rPr>
          <w:sz w:val="20"/>
          <w:szCs w:val="20"/>
        </w:rPr>
      </w:pPr>
      <w:r w:rsidRPr="008E6600">
        <w:rPr>
          <w:sz w:val="20"/>
          <w:szCs w:val="20"/>
        </w:rPr>
        <w:t>- по электронной почте e-</w:t>
      </w:r>
      <w:proofErr w:type="spellStart"/>
      <w:r w:rsidRPr="008E6600">
        <w:rPr>
          <w:sz w:val="20"/>
          <w:szCs w:val="20"/>
        </w:rPr>
        <w:t>mail</w:t>
      </w:r>
      <w:proofErr w:type="spellEnd"/>
      <w:r w:rsidRPr="008E6600">
        <w:rPr>
          <w:sz w:val="20"/>
          <w:szCs w:val="20"/>
        </w:rPr>
        <w:t>:</w:t>
      </w:r>
      <w:r w:rsidR="00F65C27">
        <w:rPr>
          <w:sz w:val="20"/>
          <w:szCs w:val="20"/>
        </w:rPr>
        <w:t xml:space="preserve"> </w:t>
      </w:r>
      <w:r w:rsidR="00F65C27" w:rsidRPr="00F65C27">
        <w:rPr>
          <w:rStyle w:val="a5"/>
          <w:sz w:val="20"/>
          <w:szCs w:val="20"/>
          <w:lang w:val="en-US"/>
        </w:rPr>
        <w:t>marina</w:t>
      </w:r>
      <w:r w:rsidR="00F65C27" w:rsidRPr="00D92530">
        <w:rPr>
          <w:rStyle w:val="a5"/>
          <w:sz w:val="20"/>
          <w:szCs w:val="20"/>
        </w:rPr>
        <w:t>.</w:t>
      </w:r>
      <w:proofErr w:type="spellStart"/>
      <w:r w:rsidR="00F65C27" w:rsidRPr="00F65C27">
        <w:rPr>
          <w:rStyle w:val="a5"/>
          <w:sz w:val="20"/>
          <w:szCs w:val="20"/>
          <w:lang w:val="en-US"/>
        </w:rPr>
        <w:t>zaharova</w:t>
      </w:r>
      <w:proofErr w:type="spellEnd"/>
      <w:r w:rsidR="00F65C27" w:rsidRPr="00D92530">
        <w:rPr>
          <w:rStyle w:val="a5"/>
          <w:sz w:val="20"/>
          <w:szCs w:val="20"/>
        </w:rPr>
        <w:t>@</w:t>
      </w:r>
      <w:r w:rsidR="00F65C27" w:rsidRPr="00F65C27">
        <w:rPr>
          <w:rStyle w:val="a5"/>
          <w:sz w:val="20"/>
          <w:szCs w:val="20"/>
          <w:lang w:val="en-US"/>
        </w:rPr>
        <w:t>water</w:t>
      </w:r>
      <w:r w:rsidR="00F65C27" w:rsidRPr="00D92530">
        <w:rPr>
          <w:rStyle w:val="a5"/>
          <w:sz w:val="20"/>
          <w:szCs w:val="20"/>
        </w:rPr>
        <w:t>45.</w:t>
      </w:r>
      <w:proofErr w:type="spellStart"/>
      <w:r w:rsidR="00F65C27" w:rsidRPr="00F65C27">
        <w:rPr>
          <w:rStyle w:val="a5"/>
          <w:sz w:val="20"/>
          <w:szCs w:val="20"/>
          <w:lang w:val="en-US"/>
        </w:rPr>
        <w:t>ru</w:t>
      </w:r>
      <w:proofErr w:type="spellEnd"/>
      <w:r w:rsidR="003C4050" w:rsidRPr="00983827">
        <w:rPr>
          <w:color w:val="0000FF"/>
          <w:sz w:val="20"/>
          <w:szCs w:val="20"/>
          <w:u w:val="single"/>
        </w:rPr>
        <w:t xml:space="preserve"> </w:t>
      </w:r>
      <w:r w:rsidR="003C4050" w:rsidRPr="00983827">
        <w:rPr>
          <w:sz w:val="20"/>
          <w:szCs w:val="20"/>
        </w:rPr>
        <w:t>(по электронной почте документы отсылаются в сканированном виде</w:t>
      </w:r>
      <w:r w:rsidR="003C4050">
        <w:rPr>
          <w:sz w:val="20"/>
          <w:szCs w:val="20"/>
        </w:rPr>
        <w:t xml:space="preserve"> в формате </w:t>
      </w:r>
      <w:r w:rsidR="003C4050">
        <w:rPr>
          <w:sz w:val="20"/>
          <w:szCs w:val="20"/>
          <w:lang w:val="en-US"/>
        </w:rPr>
        <w:t>pdf</w:t>
      </w:r>
      <w:r w:rsidR="003C4050" w:rsidRPr="00983827">
        <w:rPr>
          <w:sz w:val="20"/>
          <w:szCs w:val="20"/>
        </w:rPr>
        <w:t>). В</w:t>
      </w:r>
      <w:r w:rsidR="003C4050" w:rsidRPr="00983827">
        <w:rPr>
          <w:b/>
          <w:color w:val="000000"/>
          <w:sz w:val="20"/>
          <w:szCs w:val="20"/>
        </w:rPr>
        <w:t xml:space="preserve"> теме электронного</w:t>
      </w:r>
      <w:r w:rsidR="003C4050" w:rsidRPr="006A4D0B">
        <w:rPr>
          <w:b/>
          <w:color w:val="000000"/>
          <w:sz w:val="20"/>
          <w:szCs w:val="20"/>
        </w:rPr>
        <w:t xml:space="preserve"> сообщения указывается номер закупки</w:t>
      </w:r>
      <w:r w:rsidR="003C4050">
        <w:rPr>
          <w:b/>
          <w:color w:val="000000"/>
          <w:sz w:val="20"/>
          <w:szCs w:val="20"/>
        </w:rPr>
        <w:t xml:space="preserve"> </w:t>
      </w:r>
      <w:r w:rsidR="00D92530" w:rsidRPr="00D92530">
        <w:rPr>
          <w:snapToGrid w:val="0"/>
          <w:sz w:val="20"/>
          <w:szCs w:val="20"/>
          <w:highlight w:val="magenta"/>
        </w:rPr>
        <w:t>48</w:t>
      </w:r>
    </w:p>
    <w:p w:rsidR="003C4050" w:rsidRPr="00090D84" w:rsidRDefault="003C4050" w:rsidP="003C4050">
      <w:pPr>
        <w:jc w:val="both"/>
        <w:rPr>
          <w:sz w:val="20"/>
          <w:szCs w:val="20"/>
        </w:rPr>
      </w:pPr>
      <w:r w:rsidRPr="008F3B84">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8F3B84">
        <w:rPr>
          <w:sz w:val="20"/>
          <w:szCs w:val="20"/>
        </w:rPr>
        <w:t>doc</w:t>
      </w:r>
      <w:proofErr w:type="spellEnd"/>
      <w:r w:rsidRPr="008F3B84">
        <w:rPr>
          <w:sz w:val="20"/>
          <w:szCs w:val="20"/>
        </w:rPr>
        <w:t>), (*.</w:t>
      </w:r>
      <w:proofErr w:type="spellStart"/>
      <w:r w:rsidRPr="008F3B84">
        <w:rPr>
          <w:sz w:val="20"/>
          <w:szCs w:val="20"/>
        </w:rPr>
        <w:t>do</w:t>
      </w:r>
      <w:r>
        <w:rPr>
          <w:sz w:val="20"/>
          <w:szCs w:val="20"/>
        </w:rPr>
        <w:t>cx</w:t>
      </w:r>
      <w:proofErr w:type="spellEnd"/>
      <w:r>
        <w:rPr>
          <w:sz w:val="20"/>
          <w:szCs w:val="20"/>
        </w:rPr>
        <w:t>), (*.</w:t>
      </w:r>
      <w:proofErr w:type="spellStart"/>
      <w:r>
        <w:rPr>
          <w:sz w:val="20"/>
          <w:szCs w:val="20"/>
        </w:rPr>
        <w:t>xls</w:t>
      </w:r>
      <w:proofErr w:type="spellEnd"/>
      <w:r>
        <w:rPr>
          <w:sz w:val="20"/>
          <w:szCs w:val="20"/>
        </w:rPr>
        <w:t>), (*.</w:t>
      </w:r>
      <w:proofErr w:type="spellStart"/>
      <w:r>
        <w:rPr>
          <w:sz w:val="20"/>
          <w:szCs w:val="20"/>
        </w:rPr>
        <w:t>xlsx</w:t>
      </w:r>
      <w:proofErr w:type="spellEnd"/>
      <w:r>
        <w:rPr>
          <w:sz w:val="20"/>
          <w:szCs w:val="20"/>
        </w:rPr>
        <w:t>), (*.</w:t>
      </w:r>
      <w:proofErr w:type="spellStart"/>
      <w:r>
        <w:rPr>
          <w:sz w:val="20"/>
          <w:szCs w:val="20"/>
        </w:rPr>
        <w:t>pdf</w:t>
      </w:r>
      <w:proofErr w:type="spellEnd"/>
      <w:r>
        <w:rPr>
          <w:sz w:val="20"/>
          <w:szCs w:val="20"/>
        </w:rPr>
        <w:t xml:space="preserve">) также рекомендуется поместить файлы в архив </w:t>
      </w:r>
      <w:r w:rsidRPr="00090D84">
        <w:rPr>
          <w:sz w:val="20"/>
          <w:szCs w:val="20"/>
        </w:rPr>
        <w:t>*.</w:t>
      </w:r>
      <w:r>
        <w:rPr>
          <w:sz w:val="20"/>
          <w:szCs w:val="20"/>
          <w:lang w:val="en-US"/>
        </w:rPr>
        <w:t>zip</w:t>
      </w:r>
      <w:r w:rsidRPr="00090D84">
        <w:rPr>
          <w:sz w:val="20"/>
          <w:szCs w:val="20"/>
        </w:rPr>
        <w:t xml:space="preserve"> </w:t>
      </w:r>
      <w:r>
        <w:rPr>
          <w:sz w:val="20"/>
          <w:szCs w:val="20"/>
        </w:rPr>
        <w:t xml:space="preserve">или </w:t>
      </w:r>
      <w:r w:rsidRPr="00090D84">
        <w:rPr>
          <w:sz w:val="20"/>
          <w:szCs w:val="20"/>
        </w:rPr>
        <w:t>*.</w:t>
      </w:r>
      <w:proofErr w:type="spellStart"/>
      <w:r>
        <w:rPr>
          <w:sz w:val="20"/>
          <w:szCs w:val="20"/>
          <w:lang w:val="en-US"/>
        </w:rPr>
        <w:t>rar</w:t>
      </w:r>
      <w:proofErr w:type="spellEnd"/>
      <w:r>
        <w:rPr>
          <w:sz w:val="20"/>
          <w:szCs w:val="20"/>
        </w:rPr>
        <w:t>,</w:t>
      </w:r>
      <w:r>
        <w:t xml:space="preserve"> </w:t>
      </w:r>
      <w:r w:rsidRPr="00090D84">
        <w:rPr>
          <w:sz w:val="20"/>
          <w:szCs w:val="20"/>
        </w:rPr>
        <w:t xml:space="preserve">объем принимаемого трафика составляет не более </w:t>
      </w:r>
      <w:r>
        <w:rPr>
          <w:sz w:val="20"/>
          <w:szCs w:val="20"/>
        </w:rPr>
        <w:t>2</w:t>
      </w:r>
      <w:r w:rsidRPr="00090D84">
        <w:rPr>
          <w:sz w:val="20"/>
          <w:szCs w:val="20"/>
        </w:rPr>
        <w:t>0 Мб, в случае если объем письма превышает установленный лимит, письмо отсылается частями</w:t>
      </w:r>
      <w:r>
        <w:rPr>
          <w:sz w:val="20"/>
          <w:szCs w:val="20"/>
        </w:rPr>
        <w:t>.</w:t>
      </w:r>
    </w:p>
    <w:p w:rsidR="003C4050" w:rsidRPr="008F3B84" w:rsidRDefault="003C4050" w:rsidP="003C4050">
      <w:pPr>
        <w:jc w:val="both"/>
        <w:rPr>
          <w:sz w:val="20"/>
          <w:szCs w:val="20"/>
        </w:rPr>
      </w:pPr>
      <w:r w:rsidRPr="008F3B84">
        <w:rPr>
          <w:sz w:val="20"/>
          <w:szCs w:val="20"/>
        </w:rPr>
        <w:t>Все файлы не должны иметь защиты от их открытия, изменения, копирования их содержимого или их печати.</w:t>
      </w:r>
    </w:p>
    <w:p w:rsidR="003C4050" w:rsidRPr="008E6600" w:rsidRDefault="003C4050" w:rsidP="003C4050">
      <w:pPr>
        <w:rPr>
          <w:sz w:val="20"/>
          <w:szCs w:val="20"/>
        </w:rPr>
      </w:pPr>
      <w:r w:rsidRPr="008F3B84">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8E6600" w:rsidRPr="008E6600" w:rsidRDefault="008E6600" w:rsidP="008E6600">
      <w:pPr>
        <w:rPr>
          <w:sz w:val="20"/>
          <w:szCs w:val="20"/>
        </w:rPr>
      </w:pPr>
    </w:p>
    <w:p w:rsidR="0043696D" w:rsidRPr="008E6600" w:rsidRDefault="00F65C27" w:rsidP="002518CE">
      <w:pPr>
        <w:jc w:val="both"/>
        <w:rPr>
          <w:sz w:val="20"/>
          <w:szCs w:val="20"/>
        </w:rPr>
      </w:pPr>
      <w:r>
        <w:rPr>
          <w:sz w:val="20"/>
          <w:szCs w:val="20"/>
        </w:rPr>
        <w:t>7</w:t>
      </w:r>
      <w:r w:rsidR="008E6600" w:rsidRPr="008E6600">
        <w:rPr>
          <w:sz w:val="20"/>
          <w:szCs w:val="20"/>
        </w:rPr>
        <w:t xml:space="preserve">. Контактное лицо: </w:t>
      </w:r>
      <w:r w:rsidR="00D92530">
        <w:rPr>
          <w:sz w:val="20"/>
          <w:szCs w:val="20"/>
        </w:rPr>
        <w:t>Захарова Марина Андреевна</w:t>
      </w:r>
      <w:r w:rsidR="0043696D">
        <w:rPr>
          <w:sz w:val="20"/>
          <w:szCs w:val="20"/>
        </w:rPr>
        <w:t xml:space="preserve"> 8(3</w:t>
      </w:r>
      <w:r w:rsidR="00D92530">
        <w:rPr>
          <w:sz w:val="20"/>
          <w:szCs w:val="20"/>
        </w:rPr>
        <w:t>522</w:t>
      </w:r>
      <w:r w:rsidR="0043696D">
        <w:rPr>
          <w:sz w:val="20"/>
          <w:szCs w:val="20"/>
        </w:rPr>
        <w:t>) 6</w:t>
      </w:r>
      <w:r w:rsidR="00D92530">
        <w:rPr>
          <w:sz w:val="20"/>
          <w:szCs w:val="20"/>
        </w:rPr>
        <w:t>3</w:t>
      </w:r>
      <w:r w:rsidR="0043696D">
        <w:rPr>
          <w:sz w:val="20"/>
          <w:szCs w:val="20"/>
        </w:rPr>
        <w:t>-</w:t>
      </w:r>
      <w:r w:rsidR="00D92530">
        <w:rPr>
          <w:sz w:val="20"/>
          <w:szCs w:val="20"/>
        </w:rPr>
        <w:t>56</w:t>
      </w:r>
      <w:r w:rsidR="0043696D">
        <w:rPr>
          <w:sz w:val="20"/>
          <w:szCs w:val="20"/>
        </w:rPr>
        <w:t>-</w:t>
      </w:r>
      <w:r w:rsidR="00D92530">
        <w:rPr>
          <w:sz w:val="20"/>
          <w:szCs w:val="20"/>
        </w:rPr>
        <w:t>80</w:t>
      </w:r>
      <w:r w:rsidR="00580343">
        <w:rPr>
          <w:sz w:val="20"/>
          <w:szCs w:val="20"/>
        </w:rPr>
        <w:t xml:space="preserve">, </w:t>
      </w:r>
      <w:r w:rsidR="00D92530" w:rsidRPr="00F65C27">
        <w:rPr>
          <w:rStyle w:val="a5"/>
          <w:sz w:val="20"/>
          <w:szCs w:val="20"/>
          <w:lang w:val="en-US"/>
        </w:rPr>
        <w:t>marina</w:t>
      </w:r>
      <w:r w:rsidR="00D92530" w:rsidRPr="00D92530">
        <w:rPr>
          <w:rStyle w:val="a5"/>
          <w:sz w:val="20"/>
          <w:szCs w:val="20"/>
        </w:rPr>
        <w:t>.</w:t>
      </w:r>
      <w:proofErr w:type="spellStart"/>
      <w:r w:rsidR="00D92530" w:rsidRPr="00F65C27">
        <w:rPr>
          <w:rStyle w:val="a5"/>
          <w:sz w:val="20"/>
          <w:szCs w:val="20"/>
          <w:lang w:val="en-US"/>
        </w:rPr>
        <w:t>zaharova</w:t>
      </w:r>
      <w:proofErr w:type="spellEnd"/>
      <w:r w:rsidR="00D92530" w:rsidRPr="00D92530">
        <w:rPr>
          <w:rStyle w:val="a5"/>
          <w:sz w:val="20"/>
          <w:szCs w:val="20"/>
        </w:rPr>
        <w:t>@</w:t>
      </w:r>
      <w:r w:rsidR="00D92530" w:rsidRPr="00F65C27">
        <w:rPr>
          <w:rStyle w:val="a5"/>
          <w:sz w:val="20"/>
          <w:szCs w:val="20"/>
          <w:lang w:val="en-US"/>
        </w:rPr>
        <w:t>water</w:t>
      </w:r>
      <w:r w:rsidR="00D92530" w:rsidRPr="00D92530">
        <w:rPr>
          <w:rStyle w:val="a5"/>
          <w:sz w:val="20"/>
          <w:szCs w:val="20"/>
        </w:rPr>
        <w:t>45.</w:t>
      </w:r>
      <w:proofErr w:type="spellStart"/>
      <w:r w:rsidR="00D92530" w:rsidRPr="00F65C27">
        <w:rPr>
          <w:rStyle w:val="a5"/>
          <w:sz w:val="20"/>
          <w:szCs w:val="20"/>
          <w:lang w:val="en-US"/>
        </w:rPr>
        <w:t>ru</w:t>
      </w:r>
      <w:proofErr w:type="spellEnd"/>
    </w:p>
    <w:p w:rsidR="00161E79" w:rsidRDefault="00161E79" w:rsidP="008E6600">
      <w:pPr>
        <w:jc w:val="both"/>
        <w:rPr>
          <w:sz w:val="20"/>
          <w:szCs w:val="20"/>
        </w:rPr>
      </w:pPr>
    </w:p>
    <w:p w:rsidR="008E6600" w:rsidRPr="008E6600" w:rsidRDefault="00F65C27" w:rsidP="008E6600">
      <w:pPr>
        <w:jc w:val="both"/>
        <w:rPr>
          <w:sz w:val="20"/>
          <w:szCs w:val="20"/>
        </w:rPr>
      </w:pPr>
      <w:r>
        <w:rPr>
          <w:sz w:val="20"/>
          <w:szCs w:val="20"/>
        </w:rPr>
        <w:t>8</w:t>
      </w:r>
      <w:r w:rsidR="008E6600" w:rsidRPr="008E6600">
        <w:rPr>
          <w:sz w:val="20"/>
          <w:szCs w:val="20"/>
        </w:rPr>
        <w:t xml:space="preserve">.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rsidR="008E6600" w:rsidRPr="008E6600" w:rsidRDefault="008E6600" w:rsidP="008E6600">
      <w:pPr>
        <w:rPr>
          <w:sz w:val="20"/>
          <w:szCs w:val="20"/>
        </w:rPr>
      </w:pPr>
    </w:p>
    <w:p w:rsidR="008E6600" w:rsidRPr="008E6600" w:rsidRDefault="00F65C27" w:rsidP="008E6600">
      <w:pPr>
        <w:jc w:val="both"/>
        <w:rPr>
          <w:sz w:val="20"/>
          <w:szCs w:val="20"/>
        </w:rPr>
      </w:pPr>
      <w:r>
        <w:rPr>
          <w:sz w:val="20"/>
          <w:szCs w:val="20"/>
        </w:rPr>
        <w:t>9</w:t>
      </w:r>
      <w:r w:rsidR="008E6600" w:rsidRPr="008E6600">
        <w:rPr>
          <w:sz w:val="20"/>
          <w:szCs w:val="20"/>
        </w:rPr>
        <w:t xml:space="preserve">.  Критерием для определения Победителя является </w:t>
      </w:r>
      <w:r w:rsidR="007C1341">
        <w:rPr>
          <w:sz w:val="20"/>
          <w:szCs w:val="20"/>
        </w:rPr>
        <w:t>наибольшая цена предложения</w:t>
      </w:r>
      <w:r w:rsidR="008E6600" w:rsidRPr="008E6600">
        <w:rPr>
          <w:sz w:val="20"/>
          <w:szCs w:val="20"/>
        </w:rPr>
        <w:t>, при условии соответствия самого предложения требованиям документации;</w:t>
      </w:r>
    </w:p>
    <w:p w:rsidR="008E6600" w:rsidRPr="008E6600" w:rsidRDefault="008E6600" w:rsidP="008E6600">
      <w:pPr>
        <w:jc w:val="both"/>
        <w:rPr>
          <w:sz w:val="20"/>
          <w:szCs w:val="20"/>
        </w:rPr>
      </w:pPr>
    </w:p>
    <w:p w:rsidR="008E6600" w:rsidRPr="008E6600" w:rsidRDefault="008E6600" w:rsidP="008E6600">
      <w:pPr>
        <w:jc w:val="both"/>
        <w:rPr>
          <w:sz w:val="20"/>
          <w:szCs w:val="20"/>
        </w:rPr>
      </w:pPr>
      <w:r w:rsidRPr="008E6600">
        <w:rPr>
          <w:sz w:val="20"/>
          <w:szCs w:val="20"/>
        </w:rPr>
        <w:t>1</w:t>
      </w:r>
      <w:r w:rsidR="00F65C27">
        <w:rPr>
          <w:sz w:val="20"/>
          <w:szCs w:val="20"/>
        </w:rPr>
        <w:t>0</w:t>
      </w:r>
      <w:r w:rsidRPr="008E6600">
        <w:rPr>
          <w:sz w:val="20"/>
          <w:szCs w:val="20"/>
        </w:rPr>
        <w:t>.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rsidR="008E6600" w:rsidRPr="008E6600" w:rsidRDefault="008E6600" w:rsidP="008E6600">
      <w:pPr>
        <w:numPr>
          <w:ilvl w:val="2"/>
          <w:numId w:val="0"/>
        </w:numPr>
        <w:tabs>
          <w:tab w:val="num" w:pos="0"/>
          <w:tab w:val="num" w:pos="360"/>
        </w:tabs>
        <w:rPr>
          <w:sz w:val="20"/>
          <w:szCs w:val="20"/>
        </w:rPr>
      </w:pPr>
      <w:r w:rsidRPr="008E6600">
        <w:rPr>
          <w:sz w:val="20"/>
          <w:szCs w:val="20"/>
        </w:rPr>
        <w:t>1</w:t>
      </w:r>
      <w:r w:rsidR="00F65C27">
        <w:rPr>
          <w:sz w:val="20"/>
          <w:szCs w:val="20"/>
        </w:rPr>
        <w:t>1</w:t>
      </w:r>
      <w:r w:rsidRPr="008E6600">
        <w:rPr>
          <w:sz w:val="20"/>
          <w:szCs w:val="20"/>
        </w:rPr>
        <w:t>. Жалобы по процедуре проведения принимаются по e-</w:t>
      </w:r>
      <w:proofErr w:type="spellStart"/>
      <w:r w:rsidRPr="008E6600">
        <w:rPr>
          <w:sz w:val="20"/>
          <w:szCs w:val="20"/>
        </w:rPr>
        <w:t>mail</w:t>
      </w:r>
      <w:proofErr w:type="spellEnd"/>
      <w:r w:rsidRPr="008E6600">
        <w:rPr>
          <w:sz w:val="20"/>
          <w:szCs w:val="20"/>
        </w:rPr>
        <w:t>:</w:t>
      </w:r>
      <w:r w:rsidRPr="008E6600">
        <w:rPr>
          <w:b/>
          <w:bCs/>
          <w:sz w:val="20"/>
          <w:szCs w:val="20"/>
        </w:rPr>
        <w:t xml:space="preserve"> </w:t>
      </w:r>
      <w:hyperlink r:id="rId9" w:history="1">
        <w:proofErr w:type="gramStart"/>
        <w:r w:rsidR="003C4050" w:rsidRPr="00983827">
          <w:rPr>
            <w:rStyle w:val="a5"/>
            <w:sz w:val="20"/>
            <w:szCs w:val="20"/>
          </w:rPr>
          <w:t>shilo@id-suenco.ru</w:t>
        </w:r>
      </w:hyperlink>
      <w:r w:rsidR="003C4050" w:rsidRPr="00983827">
        <w:rPr>
          <w:sz w:val="20"/>
          <w:szCs w:val="20"/>
        </w:rPr>
        <w:t xml:space="preserve">, </w:t>
      </w:r>
      <w:r w:rsidR="003C4050" w:rsidRPr="00983827">
        <w:rPr>
          <w:b/>
          <w:bCs/>
          <w:sz w:val="20"/>
          <w:szCs w:val="20"/>
        </w:rPr>
        <w:t xml:space="preserve"> </w:t>
      </w:r>
      <w:hyperlink r:id="rId10" w:history="1">
        <w:r w:rsidR="003C4050" w:rsidRPr="00983827">
          <w:rPr>
            <w:rStyle w:val="a5"/>
            <w:b/>
            <w:sz w:val="20"/>
            <w:szCs w:val="20"/>
          </w:rPr>
          <w:t>zakupki@k-m-i.ru</w:t>
        </w:r>
        <w:proofErr w:type="gramEnd"/>
      </w:hyperlink>
      <w:r w:rsidR="003C4050" w:rsidRPr="00983827">
        <w:rPr>
          <w:b/>
          <w:sz w:val="20"/>
          <w:szCs w:val="20"/>
        </w:rPr>
        <w:t>.</w:t>
      </w:r>
    </w:p>
    <w:p w:rsidR="008E6600" w:rsidRPr="008E6600" w:rsidRDefault="008E6600" w:rsidP="008E6600">
      <w:pPr>
        <w:jc w:val="both"/>
        <w:rPr>
          <w:sz w:val="20"/>
          <w:szCs w:val="20"/>
        </w:rPr>
      </w:pPr>
    </w:p>
    <w:p w:rsidR="00DF0646" w:rsidRDefault="00DF0646">
      <w:pPr>
        <w:spacing w:after="200" w:line="276" w:lineRule="auto"/>
        <w:rPr>
          <w:b/>
          <w:sz w:val="20"/>
          <w:szCs w:val="20"/>
        </w:rPr>
      </w:pPr>
      <w:r>
        <w:rPr>
          <w:b/>
          <w:sz w:val="20"/>
          <w:szCs w:val="20"/>
        </w:rPr>
        <w:br w:type="page"/>
      </w:r>
    </w:p>
    <w:p w:rsidR="008E6600" w:rsidRPr="008E6600" w:rsidRDefault="008E6600" w:rsidP="008E6600">
      <w:pPr>
        <w:jc w:val="both"/>
        <w:rPr>
          <w:b/>
          <w:sz w:val="20"/>
          <w:szCs w:val="20"/>
        </w:rPr>
      </w:pPr>
      <w:r>
        <w:rPr>
          <w:b/>
          <w:sz w:val="20"/>
          <w:szCs w:val="20"/>
        </w:rPr>
        <w:lastRenderedPageBreak/>
        <w:t>Ф</w:t>
      </w:r>
      <w:r w:rsidRPr="008E6600">
        <w:rPr>
          <w:b/>
          <w:sz w:val="20"/>
          <w:szCs w:val="20"/>
        </w:rPr>
        <w:t>ормы для обязательного заполнения</w:t>
      </w:r>
    </w:p>
    <w:p w:rsidR="008E6600" w:rsidRPr="008E6600" w:rsidRDefault="008E6600" w:rsidP="008E6600">
      <w:pPr>
        <w:jc w:val="both"/>
        <w:rPr>
          <w:b/>
          <w:sz w:val="20"/>
          <w:szCs w:val="20"/>
        </w:rPr>
      </w:pPr>
    </w:p>
    <w:p w:rsidR="008E6600" w:rsidRPr="008E6600" w:rsidRDefault="008E6600" w:rsidP="008E6600">
      <w:pPr>
        <w:spacing w:after="120"/>
        <w:jc w:val="both"/>
        <w:rPr>
          <w:b/>
          <w:sz w:val="20"/>
          <w:szCs w:val="20"/>
        </w:rPr>
      </w:pPr>
      <w:bookmarkStart w:id="1" w:name="_Ref55335818"/>
      <w:bookmarkStart w:id="2" w:name="_Ref55336334"/>
      <w:bookmarkStart w:id="3" w:name="_Toc57314673"/>
      <w:bookmarkStart w:id="4" w:name="_Toc69728987"/>
      <w:bookmarkStart w:id="5" w:name="_Toc194136613"/>
      <w:bookmarkStart w:id="6" w:name="_Toc358715309"/>
      <w:r w:rsidRPr="008E6600">
        <w:rPr>
          <w:b/>
          <w:sz w:val="20"/>
          <w:szCs w:val="20"/>
        </w:rPr>
        <w:t>Форма коммерческого предложения (оферта) (форма 1)</w:t>
      </w:r>
      <w:bookmarkEnd w:id="1"/>
      <w:bookmarkEnd w:id="2"/>
      <w:bookmarkEnd w:id="3"/>
      <w:bookmarkEnd w:id="4"/>
      <w:bookmarkEnd w:id="5"/>
      <w:bookmarkEnd w:id="6"/>
    </w:p>
    <w:p w:rsidR="008E6600" w:rsidRPr="008E6600" w:rsidRDefault="008E6600" w:rsidP="008E6600">
      <w:pPr>
        <w:rPr>
          <w:sz w:val="20"/>
          <w:szCs w:val="20"/>
        </w:rPr>
      </w:pPr>
    </w:p>
    <w:tbl>
      <w:tblPr>
        <w:tblW w:w="11158" w:type="dxa"/>
        <w:jc w:val="center"/>
        <w:tblLayout w:type="fixed"/>
        <w:tblLook w:val="0000" w:firstRow="0" w:lastRow="0" w:firstColumn="0" w:lastColumn="0" w:noHBand="0" w:noVBand="0"/>
      </w:tblPr>
      <w:tblGrid>
        <w:gridCol w:w="695"/>
        <w:gridCol w:w="14"/>
        <w:gridCol w:w="1843"/>
        <w:gridCol w:w="281"/>
        <w:gridCol w:w="711"/>
        <w:gridCol w:w="23"/>
        <w:gridCol w:w="828"/>
        <w:gridCol w:w="139"/>
        <w:gridCol w:w="362"/>
        <w:gridCol w:w="774"/>
        <w:gridCol w:w="185"/>
        <w:gridCol w:w="498"/>
        <w:gridCol w:w="461"/>
        <w:gridCol w:w="274"/>
        <w:gridCol w:w="572"/>
        <w:gridCol w:w="343"/>
        <w:gridCol w:w="928"/>
        <w:gridCol w:w="425"/>
        <w:gridCol w:w="1134"/>
        <w:gridCol w:w="668"/>
      </w:tblGrid>
      <w:tr w:rsidR="009A24B6" w:rsidRPr="00DF0646" w:rsidTr="009A24B6">
        <w:trPr>
          <w:trHeight w:val="197"/>
          <w:jc w:val="center"/>
        </w:trPr>
        <w:tc>
          <w:tcPr>
            <w:tcW w:w="11158" w:type="dxa"/>
            <w:gridSpan w:val="20"/>
            <w:tcBorders>
              <w:top w:val="nil"/>
              <w:left w:val="nil"/>
              <w:bottom w:val="nil"/>
              <w:right w:val="nil"/>
            </w:tcBorders>
            <w:shd w:val="clear" w:color="auto" w:fill="auto"/>
            <w:noWrap/>
            <w:vAlign w:val="bottom"/>
          </w:tcPr>
          <w:p w:rsidR="009A24B6" w:rsidRPr="00DF0646" w:rsidRDefault="009A24B6" w:rsidP="008E6600">
            <w:pPr>
              <w:jc w:val="center"/>
              <w:rPr>
                <w:rFonts w:ascii="Times New Roman CYR" w:hAnsi="Times New Roman CYR" w:cs="Times New Roman CYR"/>
                <w:b/>
                <w:bCs/>
                <w:color w:val="FF0000"/>
                <w:sz w:val="18"/>
                <w:szCs w:val="18"/>
              </w:rPr>
            </w:pPr>
            <w:r w:rsidRPr="00DF0646">
              <w:rPr>
                <w:rFonts w:ascii="Times New Roman CYR" w:hAnsi="Times New Roman CYR" w:cs="Times New Roman CYR"/>
                <w:b/>
                <w:bCs/>
                <w:color w:val="FF0000"/>
                <w:sz w:val="18"/>
                <w:szCs w:val="18"/>
              </w:rPr>
              <w:t>На фирменном бланке + исходящий номер и дату</w:t>
            </w:r>
          </w:p>
        </w:tc>
      </w:tr>
      <w:tr w:rsidR="009A24B6" w:rsidRPr="00DF0646" w:rsidTr="00D92530">
        <w:trPr>
          <w:trHeight w:val="255"/>
          <w:jc w:val="center"/>
        </w:trPr>
        <w:tc>
          <w:tcPr>
            <w:tcW w:w="695" w:type="dxa"/>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2849" w:type="dxa"/>
            <w:gridSpan w:val="4"/>
            <w:tcBorders>
              <w:top w:val="nil"/>
              <w:left w:val="nil"/>
              <w:bottom w:val="nil"/>
              <w:right w:val="nil"/>
            </w:tcBorders>
            <w:shd w:val="clear" w:color="auto" w:fill="auto"/>
            <w:noWrap/>
            <w:vAlign w:val="bottom"/>
          </w:tcPr>
          <w:p w:rsidR="009A24B6" w:rsidRPr="00DF0646" w:rsidRDefault="009A24B6" w:rsidP="008E6600">
            <w:pPr>
              <w:ind w:left="-127"/>
              <w:rPr>
                <w:rFonts w:ascii="Arial CYR" w:hAnsi="Arial CYR" w:cs="Arial CYR"/>
                <w:sz w:val="18"/>
                <w:szCs w:val="18"/>
              </w:rPr>
            </w:pPr>
            <w:r w:rsidRPr="00DF0646">
              <w:rPr>
                <w:sz w:val="18"/>
                <w:szCs w:val="18"/>
              </w:rPr>
              <w:t>«_</w:t>
            </w:r>
            <w:proofErr w:type="gramStart"/>
            <w:r w:rsidRPr="00DF0646">
              <w:rPr>
                <w:sz w:val="18"/>
                <w:szCs w:val="18"/>
              </w:rPr>
              <w:t>_»_</w:t>
            </w:r>
            <w:proofErr w:type="gramEnd"/>
            <w:r w:rsidRPr="00DF0646">
              <w:rPr>
                <w:sz w:val="18"/>
                <w:szCs w:val="18"/>
              </w:rPr>
              <w:t>________года</w:t>
            </w:r>
          </w:p>
        </w:tc>
        <w:tc>
          <w:tcPr>
            <w:tcW w:w="851" w:type="dxa"/>
            <w:gridSpan w:val="2"/>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958" w:type="dxa"/>
            <w:gridSpan w:val="5"/>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307" w:type="dxa"/>
            <w:gridSpan w:val="3"/>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3498" w:type="dxa"/>
            <w:gridSpan w:val="5"/>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r>
      <w:tr w:rsidR="009A24B6" w:rsidRPr="00DF0646" w:rsidTr="009A24B6">
        <w:trPr>
          <w:trHeight w:val="375"/>
          <w:jc w:val="center"/>
        </w:trPr>
        <w:tc>
          <w:tcPr>
            <w:tcW w:w="11158" w:type="dxa"/>
            <w:gridSpan w:val="20"/>
            <w:tcBorders>
              <w:top w:val="nil"/>
              <w:left w:val="nil"/>
              <w:bottom w:val="nil"/>
              <w:right w:val="nil"/>
            </w:tcBorders>
            <w:shd w:val="clear" w:color="auto" w:fill="auto"/>
            <w:noWrap/>
            <w:vAlign w:val="bottom"/>
          </w:tcPr>
          <w:p w:rsidR="009A24B6" w:rsidRPr="00DF0646" w:rsidRDefault="009A24B6" w:rsidP="008E6600">
            <w:pPr>
              <w:jc w:val="center"/>
              <w:rPr>
                <w:b/>
                <w:bCs/>
                <w:sz w:val="18"/>
                <w:szCs w:val="18"/>
              </w:rPr>
            </w:pPr>
            <w:r w:rsidRPr="00DF0646">
              <w:rPr>
                <w:b/>
                <w:bCs/>
                <w:sz w:val="18"/>
                <w:szCs w:val="18"/>
              </w:rPr>
              <w:t xml:space="preserve">Предложение на покупку имущества № </w:t>
            </w:r>
          </w:p>
        </w:tc>
      </w:tr>
      <w:tr w:rsidR="009A24B6" w:rsidRPr="00DF0646" w:rsidTr="009A24B6">
        <w:trPr>
          <w:trHeight w:val="105"/>
          <w:jc w:val="center"/>
        </w:trPr>
        <w:tc>
          <w:tcPr>
            <w:tcW w:w="11158" w:type="dxa"/>
            <w:gridSpan w:val="20"/>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9A24B6">
        <w:trPr>
          <w:trHeight w:val="356"/>
          <w:jc w:val="center"/>
        </w:trPr>
        <w:tc>
          <w:tcPr>
            <w:tcW w:w="11158" w:type="dxa"/>
            <w:gridSpan w:val="20"/>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r w:rsidRPr="00DF0646">
              <w:rPr>
                <w:sz w:val="18"/>
                <w:szCs w:val="18"/>
              </w:rPr>
              <w:t xml:space="preserve">Изучив извещение о проведении открытого запроса цен </w:t>
            </w:r>
            <w:r w:rsidRPr="0006022C">
              <w:rPr>
                <w:b/>
                <w:sz w:val="18"/>
                <w:szCs w:val="18"/>
              </w:rPr>
              <w:t xml:space="preserve">№ </w:t>
            </w:r>
            <w:r w:rsidR="00D92530">
              <w:rPr>
                <w:b/>
                <w:sz w:val="18"/>
                <w:szCs w:val="18"/>
              </w:rPr>
              <w:t>48</w:t>
            </w:r>
            <w:r w:rsidRPr="00DF0646">
              <w:rPr>
                <w:sz w:val="18"/>
                <w:szCs w:val="18"/>
              </w:rPr>
              <w:t xml:space="preserve"> </w:t>
            </w:r>
            <w:r w:rsidRPr="0006022C">
              <w:rPr>
                <w:b/>
                <w:sz w:val="18"/>
                <w:szCs w:val="18"/>
              </w:rPr>
              <w:t>на продажу лома и отходов черных и цветных металлов</w:t>
            </w:r>
            <w:r w:rsidRPr="00DF0646">
              <w:rPr>
                <w:sz w:val="18"/>
                <w:szCs w:val="18"/>
              </w:rPr>
              <w:t>, мы нижеподписавшиеся, ______________________________________________________________________________________________________________________</w:t>
            </w:r>
          </w:p>
          <w:p w:rsidR="009A24B6" w:rsidRPr="00DF0646" w:rsidRDefault="009A24B6" w:rsidP="008E6600">
            <w:pPr>
              <w:jc w:val="center"/>
              <w:rPr>
                <w:sz w:val="18"/>
                <w:szCs w:val="18"/>
              </w:rPr>
            </w:pPr>
            <w:r w:rsidRPr="00DF0646">
              <w:rPr>
                <w:sz w:val="18"/>
                <w:szCs w:val="18"/>
              </w:rPr>
              <w:t xml:space="preserve">  (полное наименование Участника </w:t>
            </w:r>
            <w:r>
              <w:rPr>
                <w:sz w:val="18"/>
                <w:szCs w:val="18"/>
              </w:rPr>
              <w:t xml:space="preserve">с </w:t>
            </w:r>
            <w:r w:rsidRPr="00DF0646">
              <w:rPr>
                <w:sz w:val="18"/>
                <w:szCs w:val="18"/>
              </w:rPr>
              <w:t>указанием организационно-правовой формы),</w:t>
            </w:r>
          </w:p>
          <w:p w:rsidR="009A24B6" w:rsidRPr="00DF0646" w:rsidRDefault="009A24B6" w:rsidP="008E6600">
            <w:pPr>
              <w:jc w:val="center"/>
              <w:rPr>
                <w:sz w:val="18"/>
                <w:szCs w:val="18"/>
              </w:rPr>
            </w:pPr>
            <w:r w:rsidRPr="00DF0646">
              <w:rPr>
                <w:sz w:val="18"/>
                <w:szCs w:val="18"/>
              </w:rPr>
              <w:t xml:space="preserve"> зарегистрированное по адресу ___________________________________________________________________________________________,</w:t>
            </w:r>
          </w:p>
          <w:p w:rsidR="009A24B6" w:rsidRDefault="009A24B6" w:rsidP="008E6600">
            <w:pPr>
              <w:rPr>
                <w:sz w:val="18"/>
                <w:szCs w:val="18"/>
              </w:rPr>
            </w:pPr>
          </w:p>
          <w:p w:rsidR="009A24B6" w:rsidRPr="00DF0646" w:rsidRDefault="009A24B6" w:rsidP="008E6600">
            <w:pPr>
              <w:rPr>
                <w:sz w:val="18"/>
                <w:szCs w:val="18"/>
              </w:rPr>
            </w:pPr>
            <w:r w:rsidRPr="00DF0646">
              <w:rPr>
                <w:sz w:val="18"/>
                <w:szCs w:val="18"/>
              </w:rPr>
              <w:t>предлагаем осуществить покупку:</w:t>
            </w:r>
          </w:p>
        </w:tc>
      </w:tr>
      <w:tr w:rsidR="009A24B6" w:rsidRPr="00DF0646" w:rsidTr="00D92530">
        <w:trPr>
          <w:trHeight w:val="135"/>
          <w:jc w:val="center"/>
        </w:trPr>
        <w:tc>
          <w:tcPr>
            <w:tcW w:w="695"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49" w:type="dxa"/>
            <w:gridSpan w:val="4"/>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958" w:type="dxa"/>
            <w:gridSpan w:val="5"/>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307" w:type="dxa"/>
            <w:gridSpan w:val="3"/>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3498" w:type="dxa"/>
            <w:gridSpan w:val="5"/>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92530">
        <w:trPr>
          <w:gridAfter w:val="1"/>
          <w:wAfter w:w="668" w:type="dxa"/>
          <w:trHeight w:val="1305"/>
          <w:jc w:val="center"/>
        </w:trPr>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 п/п</w:t>
            </w:r>
          </w:p>
        </w:tc>
        <w:tc>
          <w:tcPr>
            <w:tcW w:w="2124" w:type="dxa"/>
            <w:gridSpan w:val="2"/>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Наименование лома</w:t>
            </w:r>
          </w:p>
        </w:tc>
        <w:tc>
          <w:tcPr>
            <w:tcW w:w="711" w:type="dxa"/>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keepNext/>
              <w:ind w:left="57" w:right="57"/>
              <w:jc w:val="center"/>
              <w:rPr>
                <w:b/>
                <w:bCs/>
                <w:sz w:val="18"/>
                <w:szCs w:val="18"/>
              </w:rPr>
            </w:pPr>
            <w:r w:rsidRPr="00DF0646">
              <w:rPr>
                <w:b/>
                <w:bCs/>
                <w:sz w:val="18"/>
                <w:szCs w:val="18"/>
              </w:rPr>
              <w:t>Ед. изм.</w:t>
            </w:r>
          </w:p>
        </w:tc>
        <w:tc>
          <w:tcPr>
            <w:tcW w:w="851" w:type="dxa"/>
            <w:gridSpan w:val="2"/>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0914FF">
            <w:pPr>
              <w:keepNext/>
              <w:ind w:left="57" w:right="57"/>
              <w:jc w:val="center"/>
              <w:rPr>
                <w:b/>
                <w:bCs/>
                <w:sz w:val="18"/>
                <w:szCs w:val="18"/>
              </w:rPr>
            </w:pPr>
            <w:r>
              <w:rPr>
                <w:b/>
                <w:bCs/>
                <w:sz w:val="18"/>
                <w:szCs w:val="18"/>
              </w:rPr>
              <w:t>Кол-во</w:t>
            </w:r>
          </w:p>
        </w:tc>
        <w:tc>
          <w:tcPr>
            <w:tcW w:w="1275" w:type="dxa"/>
            <w:gridSpan w:val="3"/>
            <w:tcBorders>
              <w:top w:val="single" w:sz="8" w:space="0" w:color="auto"/>
              <w:left w:val="nil"/>
              <w:bottom w:val="single" w:sz="8" w:space="0" w:color="auto"/>
              <w:right w:val="single" w:sz="4" w:space="0" w:color="auto"/>
            </w:tcBorders>
            <w:shd w:val="clear" w:color="auto" w:fill="auto"/>
            <w:vAlign w:val="center"/>
          </w:tcPr>
          <w:p w:rsidR="009A24B6" w:rsidRDefault="009A24B6" w:rsidP="008E6600">
            <w:pPr>
              <w:jc w:val="center"/>
              <w:rPr>
                <w:b/>
                <w:bCs/>
                <w:sz w:val="18"/>
                <w:szCs w:val="18"/>
              </w:rPr>
            </w:pPr>
            <w:r w:rsidRPr="00DF0646">
              <w:rPr>
                <w:b/>
                <w:bCs/>
                <w:sz w:val="18"/>
                <w:szCs w:val="18"/>
              </w:rPr>
              <w:t xml:space="preserve">Цена единицы, руб. </w:t>
            </w:r>
          </w:p>
          <w:p w:rsidR="009A24B6" w:rsidRPr="00DF0646" w:rsidRDefault="009A24B6" w:rsidP="00105418">
            <w:pPr>
              <w:jc w:val="center"/>
              <w:rPr>
                <w:b/>
                <w:bCs/>
                <w:sz w:val="18"/>
                <w:szCs w:val="18"/>
              </w:rPr>
            </w:pPr>
            <w:r>
              <w:rPr>
                <w:b/>
                <w:bCs/>
                <w:sz w:val="18"/>
                <w:szCs w:val="18"/>
              </w:rPr>
              <w:t>без НДС</w:t>
            </w:r>
          </w:p>
        </w:tc>
        <w:tc>
          <w:tcPr>
            <w:tcW w:w="1418" w:type="dxa"/>
            <w:gridSpan w:val="4"/>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 засоренности</w:t>
            </w:r>
          </w:p>
        </w:tc>
        <w:tc>
          <w:tcPr>
            <w:tcW w:w="1843" w:type="dxa"/>
            <w:gridSpan w:val="3"/>
            <w:tcBorders>
              <w:top w:val="single" w:sz="8" w:space="0" w:color="auto"/>
              <w:left w:val="nil"/>
              <w:bottom w:val="single" w:sz="8" w:space="0" w:color="auto"/>
              <w:right w:val="single" w:sz="4" w:space="0" w:color="auto"/>
            </w:tcBorders>
            <w:shd w:val="clear" w:color="auto" w:fill="auto"/>
            <w:vAlign w:val="center"/>
          </w:tcPr>
          <w:p w:rsidR="009A24B6" w:rsidRPr="003164CE" w:rsidRDefault="009A24B6" w:rsidP="008E6600">
            <w:pPr>
              <w:jc w:val="center"/>
              <w:rPr>
                <w:b/>
                <w:bCs/>
                <w:sz w:val="18"/>
                <w:szCs w:val="18"/>
              </w:rPr>
            </w:pPr>
            <w:r w:rsidRPr="003164CE">
              <w:rPr>
                <w:b/>
                <w:color w:val="000000"/>
                <w:sz w:val="18"/>
                <w:szCs w:val="18"/>
              </w:rPr>
              <w:t>Условия отгрузки</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9A24B6" w:rsidRPr="00DF0646" w:rsidRDefault="009A24B6" w:rsidP="00105418">
            <w:pPr>
              <w:jc w:val="center"/>
              <w:rPr>
                <w:b/>
                <w:bCs/>
                <w:sz w:val="18"/>
                <w:szCs w:val="18"/>
              </w:rPr>
            </w:pPr>
            <w:r w:rsidRPr="00DF0646">
              <w:rPr>
                <w:b/>
                <w:bCs/>
                <w:sz w:val="18"/>
                <w:szCs w:val="18"/>
              </w:rPr>
              <w:t>Всего стоимость, руб. (</w:t>
            </w:r>
            <w:r>
              <w:rPr>
                <w:b/>
                <w:bCs/>
                <w:sz w:val="18"/>
                <w:szCs w:val="18"/>
              </w:rPr>
              <w:t>без</w:t>
            </w:r>
            <w:r w:rsidRPr="00DF0646">
              <w:rPr>
                <w:b/>
                <w:bCs/>
                <w:sz w:val="18"/>
                <w:szCs w:val="18"/>
              </w:rPr>
              <w:t xml:space="preserve"> НДС)</w:t>
            </w:r>
          </w:p>
        </w:tc>
      </w:tr>
      <w:tr w:rsidR="009A24B6" w:rsidRPr="00DF0646" w:rsidTr="00D92530">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2124" w:type="dxa"/>
            <w:gridSpan w:val="2"/>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9A24B6" w:rsidRPr="00DF0646" w:rsidRDefault="008C3BD7" w:rsidP="008E6600">
            <w:pPr>
              <w:jc w:val="center"/>
              <w:rPr>
                <w:sz w:val="18"/>
                <w:szCs w:val="18"/>
              </w:rPr>
            </w:pPr>
            <w:r>
              <w:rPr>
                <w:sz w:val="18"/>
                <w:szCs w:val="18"/>
              </w:rPr>
              <w:t>Определяется по факту приема лома</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9A24B6" w:rsidRPr="00962947" w:rsidRDefault="00962947" w:rsidP="00D92530">
            <w:pPr>
              <w:jc w:val="center"/>
              <w:rPr>
                <w:sz w:val="18"/>
                <w:szCs w:val="18"/>
              </w:rPr>
            </w:pPr>
            <w:r w:rsidRPr="00962947">
              <w:rPr>
                <w:snapToGrid w:val="0"/>
                <w:sz w:val="18"/>
                <w:szCs w:val="20"/>
              </w:rPr>
              <w:t xml:space="preserve">Вывоз осуществляется силами Продавца, либо самовывоз и погрузка силами Покупателя на территории Продавца (г. Курган, ул. Набережная, д.12, г. Курган, </w:t>
            </w:r>
            <w:proofErr w:type="spellStart"/>
            <w:r w:rsidRPr="00962947">
              <w:rPr>
                <w:snapToGrid w:val="0"/>
                <w:sz w:val="18"/>
                <w:szCs w:val="20"/>
              </w:rPr>
              <w:t>пр-кт</w:t>
            </w:r>
            <w:proofErr w:type="spellEnd"/>
            <w:r w:rsidRPr="00962947">
              <w:rPr>
                <w:snapToGrid w:val="0"/>
                <w:sz w:val="18"/>
                <w:szCs w:val="20"/>
              </w:rPr>
              <w:t xml:space="preserve"> Голикова, д. 27А) в период: с даты подписания договора до 31.12.2020г.</w:t>
            </w: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9A24B6" w:rsidRPr="00DF0646" w:rsidRDefault="009A24B6" w:rsidP="008E6600">
            <w:pPr>
              <w:jc w:val="center"/>
              <w:rPr>
                <w:sz w:val="18"/>
                <w:szCs w:val="18"/>
              </w:rPr>
            </w:pPr>
          </w:p>
        </w:tc>
      </w:tr>
      <w:tr w:rsidR="009A24B6" w:rsidRPr="00DF0646" w:rsidTr="00DA2E39">
        <w:trPr>
          <w:gridAfter w:val="1"/>
          <w:wAfter w:w="668" w:type="dxa"/>
          <w:trHeight w:val="330"/>
          <w:jc w:val="center"/>
        </w:trPr>
        <w:tc>
          <w:tcPr>
            <w:tcW w:w="709"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9A24B6" w:rsidRPr="00DF0646" w:rsidRDefault="009A24B6" w:rsidP="008E6600">
            <w:pPr>
              <w:jc w:val="center"/>
              <w:rPr>
                <w:sz w:val="18"/>
                <w:szCs w:val="18"/>
              </w:rPr>
            </w:pPr>
            <w:r w:rsidRPr="00DF0646">
              <w:rPr>
                <w:sz w:val="18"/>
                <w:szCs w:val="18"/>
              </w:rPr>
              <w:t> </w:t>
            </w:r>
          </w:p>
        </w:tc>
        <w:tc>
          <w:tcPr>
            <w:tcW w:w="8222" w:type="dxa"/>
            <w:gridSpan w:val="15"/>
            <w:tcBorders>
              <w:top w:val="single" w:sz="8" w:space="0" w:color="auto"/>
              <w:left w:val="nil"/>
              <w:bottom w:val="single" w:sz="8" w:space="0" w:color="auto"/>
              <w:right w:val="single" w:sz="4" w:space="0" w:color="000000"/>
            </w:tcBorders>
            <w:shd w:val="clear" w:color="auto" w:fill="auto"/>
            <w:vAlign w:val="center"/>
          </w:tcPr>
          <w:p w:rsidR="009A24B6" w:rsidRPr="00DF0646" w:rsidRDefault="009A24B6" w:rsidP="00C23818">
            <w:pPr>
              <w:ind w:left="138" w:hanging="138"/>
              <w:jc w:val="right"/>
              <w:rPr>
                <w:b/>
                <w:bCs/>
                <w:sz w:val="18"/>
                <w:szCs w:val="18"/>
              </w:rPr>
            </w:pPr>
            <w:r w:rsidRPr="00DF0646">
              <w:rPr>
                <w:b/>
                <w:bCs/>
                <w:sz w:val="18"/>
                <w:szCs w:val="18"/>
              </w:rPr>
              <w:t>Итого</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9A24B6" w:rsidRPr="00DF0646" w:rsidRDefault="009A24B6" w:rsidP="008E6600">
            <w:pPr>
              <w:jc w:val="center"/>
              <w:rPr>
                <w:sz w:val="18"/>
                <w:szCs w:val="18"/>
              </w:rPr>
            </w:pPr>
            <w:r w:rsidRPr="00DF0646">
              <w:rPr>
                <w:sz w:val="18"/>
                <w:szCs w:val="18"/>
              </w:rPr>
              <w:t>0,00</w:t>
            </w:r>
          </w:p>
        </w:tc>
      </w:tr>
      <w:tr w:rsidR="009A24B6" w:rsidRPr="00DF0646" w:rsidTr="00DA2E39">
        <w:trPr>
          <w:gridAfter w:val="1"/>
          <w:wAfter w:w="668" w:type="dxa"/>
          <w:trHeight w:val="330"/>
          <w:jc w:val="center"/>
        </w:trPr>
        <w:tc>
          <w:tcPr>
            <w:tcW w:w="709" w:type="dxa"/>
            <w:gridSpan w:val="2"/>
            <w:tcBorders>
              <w:top w:val="nil"/>
              <w:left w:val="single" w:sz="8" w:space="0" w:color="auto"/>
              <w:bottom w:val="single" w:sz="8" w:space="0" w:color="auto"/>
              <w:right w:val="single" w:sz="4" w:space="0" w:color="auto"/>
            </w:tcBorders>
            <w:shd w:val="clear" w:color="auto" w:fill="auto"/>
            <w:noWrap/>
            <w:vAlign w:val="bottom"/>
          </w:tcPr>
          <w:p w:rsidR="009A24B6" w:rsidRPr="00DF0646" w:rsidRDefault="009A24B6" w:rsidP="008E6600">
            <w:pPr>
              <w:jc w:val="center"/>
              <w:rPr>
                <w:sz w:val="18"/>
                <w:szCs w:val="18"/>
              </w:rPr>
            </w:pPr>
            <w:r w:rsidRPr="00DF0646">
              <w:rPr>
                <w:sz w:val="18"/>
                <w:szCs w:val="18"/>
              </w:rPr>
              <w:t> </w:t>
            </w:r>
          </w:p>
        </w:tc>
        <w:tc>
          <w:tcPr>
            <w:tcW w:w="8222" w:type="dxa"/>
            <w:gridSpan w:val="15"/>
            <w:tcBorders>
              <w:top w:val="nil"/>
              <w:left w:val="nil"/>
              <w:bottom w:val="single" w:sz="8" w:space="0" w:color="auto"/>
              <w:right w:val="single" w:sz="4" w:space="0" w:color="000000"/>
            </w:tcBorders>
            <w:shd w:val="clear" w:color="auto" w:fill="auto"/>
            <w:vAlign w:val="center"/>
          </w:tcPr>
          <w:p w:rsidR="009A24B6" w:rsidRPr="00DF0646" w:rsidRDefault="009A24B6" w:rsidP="000668C9">
            <w:pPr>
              <w:ind w:left="138" w:hanging="138"/>
              <w:jc w:val="right"/>
              <w:rPr>
                <w:b/>
                <w:bCs/>
                <w:sz w:val="18"/>
                <w:szCs w:val="18"/>
              </w:rPr>
            </w:pPr>
            <w:r w:rsidRPr="00DF0646">
              <w:rPr>
                <w:b/>
                <w:bCs/>
                <w:sz w:val="18"/>
                <w:szCs w:val="18"/>
              </w:rPr>
              <w:t>в том числе НДС (</w:t>
            </w:r>
            <w:r w:rsidR="000668C9">
              <w:rPr>
                <w:b/>
                <w:bCs/>
                <w:sz w:val="18"/>
                <w:szCs w:val="18"/>
              </w:rPr>
              <w:t>20</w:t>
            </w:r>
            <w:r w:rsidRPr="00DF0646">
              <w:rPr>
                <w:b/>
                <w:bCs/>
                <w:sz w:val="18"/>
                <w:szCs w:val="18"/>
              </w:rPr>
              <w:t>%)</w:t>
            </w:r>
          </w:p>
        </w:tc>
        <w:tc>
          <w:tcPr>
            <w:tcW w:w="1559" w:type="dxa"/>
            <w:gridSpan w:val="2"/>
            <w:tcBorders>
              <w:top w:val="nil"/>
              <w:left w:val="nil"/>
              <w:bottom w:val="single" w:sz="8" w:space="0" w:color="auto"/>
              <w:right w:val="single" w:sz="8" w:space="0" w:color="auto"/>
            </w:tcBorders>
            <w:shd w:val="clear" w:color="auto" w:fill="auto"/>
            <w:noWrap/>
            <w:vAlign w:val="center"/>
          </w:tcPr>
          <w:p w:rsidR="009A24B6" w:rsidRPr="00DF0646" w:rsidRDefault="009A24B6" w:rsidP="008E6600">
            <w:pPr>
              <w:jc w:val="center"/>
              <w:rPr>
                <w:sz w:val="18"/>
                <w:szCs w:val="18"/>
              </w:rPr>
            </w:pP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2858" w:type="dxa"/>
            <w:gridSpan w:val="4"/>
            <w:tcBorders>
              <w:top w:val="nil"/>
              <w:left w:val="nil"/>
              <w:bottom w:val="nil"/>
              <w:right w:val="nil"/>
            </w:tcBorders>
            <w:shd w:val="clear" w:color="auto" w:fill="auto"/>
            <w:noWrap/>
            <w:vAlign w:val="bottom"/>
          </w:tcPr>
          <w:p w:rsidR="009A24B6" w:rsidRPr="00DF0646" w:rsidRDefault="009A24B6" w:rsidP="003C4050">
            <w:pPr>
              <w:rPr>
                <w:sz w:val="18"/>
                <w:szCs w:val="18"/>
              </w:rPr>
            </w:pPr>
          </w:p>
        </w:tc>
        <w:tc>
          <w:tcPr>
            <w:tcW w:w="132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DA2E39">
        <w:trPr>
          <w:gridAfter w:val="1"/>
          <w:wAfter w:w="668" w:type="dxa"/>
          <w:trHeight w:val="315"/>
          <w:jc w:val="center"/>
        </w:trPr>
        <w:tc>
          <w:tcPr>
            <w:tcW w:w="10490" w:type="dxa"/>
            <w:gridSpan w:val="19"/>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1. Цена предложения, предлагаемая нами, составляет (</w:t>
            </w:r>
            <w:r>
              <w:rPr>
                <w:sz w:val="18"/>
                <w:szCs w:val="18"/>
              </w:rPr>
              <w:t>без НДС/</w:t>
            </w:r>
            <w:r w:rsidRPr="00DF0646">
              <w:rPr>
                <w:sz w:val="18"/>
                <w:szCs w:val="18"/>
              </w:rPr>
              <w:t xml:space="preserve">с НДС): </w:t>
            </w:r>
          </w:p>
        </w:tc>
      </w:tr>
      <w:tr w:rsidR="009A24B6" w:rsidRPr="00DF0646" w:rsidTr="00DA2E39">
        <w:trPr>
          <w:gridAfter w:val="1"/>
          <w:wAfter w:w="668" w:type="dxa"/>
          <w:trHeight w:val="315"/>
          <w:jc w:val="center"/>
        </w:trPr>
        <w:tc>
          <w:tcPr>
            <w:tcW w:w="10490" w:type="dxa"/>
            <w:gridSpan w:val="19"/>
            <w:tcBorders>
              <w:top w:val="nil"/>
              <w:left w:val="nil"/>
              <w:bottom w:val="single" w:sz="4" w:space="0" w:color="auto"/>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 xml:space="preserve">                                    </w:t>
            </w:r>
            <w:proofErr w:type="gramStart"/>
            <w:r w:rsidRPr="00DF0646">
              <w:rPr>
                <w:sz w:val="18"/>
                <w:szCs w:val="18"/>
              </w:rPr>
              <w:t xml:space="preserve">(  </w:t>
            </w:r>
            <w:proofErr w:type="gramEnd"/>
            <w:r w:rsidRPr="00DF0646">
              <w:rPr>
                <w:sz w:val="18"/>
                <w:szCs w:val="18"/>
              </w:rPr>
              <w:t xml:space="preserve">                                           ) рублей                  копеек</w:t>
            </w:r>
          </w:p>
        </w:tc>
      </w:tr>
      <w:tr w:rsidR="009A24B6" w:rsidRPr="00DF0646" w:rsidTr="00DA2E39">
        <w:trPr>
          <w:gridAfter w:val="1"/>
          <w:wAfter w:w="668" w:type="dxa"/>
          <w:trHeight w:val="240"/>
          <w:jc w:val="center"/>
        </w:trPr>
        <w:tc>
          <w:tcPr>
            <w:tcW w:w="10490" w:type="dxa"/>
            <w:gridSpan w:val="19"/>
            <w:tcBorders>
              <w:top w:val="single" w:sz="4" w:space="0" w:color="auto"/>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(сумма цифрами и прописью)</w:t>
            </w:r>
          </w:p>
        </w:tc>
      </w:tr>
      <w:tr w:rsidR="009A24B6" w:rsidRPr="00DF0646" w:rsidTr="00DA2E39">
        <w:trPr>
          <w:gridAfter w:val="1"/>
          <w:wAfter w:w="668" w:type="dxa"/>
          <w:trHeight w:val="6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32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70"/>
          <w:jc w:val="center"/>
        </w:trPr>
        <w:tc>
          <w:tcPr>
            <w:tcW w:w="10490" w:type="dxa"/>
            <w:gridSpan w:val="19"/>
            <w:tcBorders>
              <w:top w:val="nil"/>
              <w:left w:val="nil"/>
              <w:bottom w:val="nil"/>
              <w:right w:val="nil"/>
            </w:tcBorders>
            <w:shd w:val="clear" w:color="auto" w:fill="auto"/>
            <w:vAlign w:val="bottom"/>
          </w:tcPr>
          <w:p w:rsidR="00D92530" w:rsidRPr="00D92530" w:rsidRDefault="009A24B6" w:rsidP="00D92530">
            <w:pPr>
              <w:widowControl w:val="0"/>
              <w:suppressAutoHyphens/>
              <w:autoSpaceDE w:val="0"/>
              <w:jc w:val="both"/>
              <w:rPr>
                <w:sz w:val="18"/>
                <w:szCs w:val="18"/>
              </w:rPr>
            </w:pPr>
            <w:r>
              <w:rPr>
                <w:sz w:val="18"/>
                <w:szCs w:val="18"/>
              </w:rPr>
              <w:t>2. Условия оплаты</w:t>
            </w:r>
            <w:r w:rsidRPr="00DF0646">
              <w:rPr>
                <w:sz w:val="18"/>
                <w:szCs w:val="18"/>
              </w:rPr>
              <w:t xml:space="preserve"> </w:t>
            </w:r>
            <w:r w:rsidR="00D92530" w:rsidRPr="00D92530">
              <w:rPr>
                <w:sz w:val="18"/>
                <w:szCs w:val="18"/>
              </w:rPr>
              <w:t xml:space="preserve">Оплата за переданный товар производится Покупателем путем перечисления денежных средств на расчетный счет Продавца на основании приемо-сдаточного акта, счета, счет-фактуры и товарной накладной, переданных Продавцом Покупателю. Оплата осуществляется Покупателем в течение </w:t>
            </w:r>
            <w:r w:rsidR="00D92530">
              <w:rPr>
                <w:sz w:val="18"/>
                <w:szCs w:val="18"/>
              </w:rPr>
              <w:t>7</w:t>
            </w:r>
            <w:r w:rsidR="00D92530" w:rsidRPr="00D92530">
              <w:rPr>
                <w:sz w:val="18"/>
                <w:szCs w:val="18"/>
              </w:rPr>
              <w:t xml:space="preserve"> (</w:t>
            </w:r>
            <w:r w:rsidR="00D92530">
              <w:rPr>
                <w:sz w:val="18"/>
                <w:szCs w:val="18"/>
              </w:rPr>
              <w:t>семи</w:t>
            </w:r>
            <w:r w:rsidR="00D92530" w:rsidRPr="00D92530">
              <w:rPr>
                <w:sz w:val="18"/>
                <w:szCs w:val="18"/>
              </w:rPr>
              <w:t xml:space="preserve">) </w:t>
            </w:r>
            <w:r w:rsidR="00D92530">
              <w:rPr>
                <w:sz w:val="18"/>
                <w:szCs w:val="18"/>
              </w:rPr>
              <w:t>календарных</w:t>
            </w:r>
            <w:r w:rsidR="00D92530" w:rsidRPr="00D92530">
              <w:rPr>
                <w:sz w:val="18"/>
                <w:szCs w:val="18"/>
              </w:rPr>
              <w:t xml:space="preserve"> дней со дня предоставления Продавцом Покупателю надлежащим образом оформленных документов.</w:t>
            </w:r>
          </w:p>
          <w:p w:rsidR="009A24B6" w:rsidRPr="00DF0646" w:rsidRDefault="009A24B6" w:rsidP="008E6600">
            <w:pPr>
              <w:ind w:left="138" w:hanging="138"/>
              <w:rPr>
                <w:sz w:val="18"/>
                <w:szCs w:val="18"/>
              </w:rPr>
            </w:pPr>
          </w:p>
          <w:p w:rsidR="009A24B6" w:rsidRPr="00DF0646" w:rsidRDefault="00524CFE" w:rsidP="003C4050">
            <w:pPr>
              <w:jc w:val="both"/>
              <w:rPr>
                <w:sz w:val="18"/>
                <w:szCs w:val="18"/>
              </w:rPr>
            </w:pPr>
            <w:r>
              <w:rPr>
                <w:sz w:val="18"/>
                <w:szCs w:val="18"/>
              </w:rPr>
              <w:t>Д</w:t>
            </w:r>
            <w:r w:rsidR="009A24B6" w:rsidRPr="00DF0646">
              <w:rPr>
                <w:sz w:val="18"/>
                <w:szCs w:val="18"/>
              </w:rPr>
              <w:t xml:space="preserve">остоверность представленной информации и подтверждаем, что:                                                              </w:t>
            </w:r>
          </w:p>
          <w:p w:rsidR="009A24B6" w:rsidRPr="00DF0646" w:rsidRDefault="009A24B6" w:rsidP="003C4050">
            <w:pPr>
              <w:pStyle w:val="aa"/>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9A24B6" w:rsidRPr="00DF0646" w:rsidRDefault="009A24B6" w:rsidP="003C4050">
            <w:pPr>
              <w:pStyle w:val="aa"/>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rsidR="009A24B6" w:rsidRPr="00DF0646" w:rsidRDefault="009A24B6" w:rsidP="003C4050">
            <w:pPr>
              <w:pStyle w:val="aa"/>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правомочны заключить договор по результатам закупки;</w:t>
            </w:r>
          </w:p>
          <w:p w:rsidR="009A24B6" w:rsidRPr="00DF0646" w:rsidRDefault="009A24B6" w:rsidP="003C4050">
            <w:pPr>
              <w:pStyle w:val="aa"/>
              <w:numPr>
                <w:ilvl w:val="0"/>
                <w:numId w:val="22"/>
              </w:numPr>
              <w:ind w:left="0" w:firstLine="0"/>
              <w:jc w:val="both"/>
              <w:rPr>
                <w:rFonts w:ascii="Times New Roman" w:hAnsi="Times New Roman"/>
                <w:sz w:val="18"/>
                <w:szCs w:val="18"/>
              </w:rPr>
            </w:pPr>
            <w:r w:rsidRPr="00DF0646">
              <w:rPr>
                <w:rFonts w:ascii="Times New Roman" w:hAnsi="Times New Roman"/>
                <w:sz w:val="18"/>
                <w:szCs w:val="18"/>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9A24B6" w:rsidRPr="00DF0646" w:rsidRDefault="009A24B6" w:rsidP="003C4050">
            <w:pPr>
              <w:pStyle w:val="aa"/>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соответствуем всем требованиям к участникам закупки, установленным закупочной документацией.</w:t>
            </w:r>
          </w:p>
          <w:p w:rsidR="009A24B6" w:rsidRPr="00DF0646" w:rsidRDefault="009A24B6" w:rsidP="003C4050">
            <w:pPr>
              <w:pStyle w:val="aa"/>
              <w:ind w:left="0"/>
              <w:jc w:val="both"/>
              <w:rPr>
                <w:rFonts w:ascii="Times New Roman" w:hAnsi="Times New Roman"/>
                <w:sz w:val="18"/>
                <w:szCs w:val="18"/>
              </w:rPr>
            </w:pPr>
            <w:r w:rsidRPr="00DF0646">
              <w:rPr>
                <w:rFonts w:ascii="Times New Roman" w:hAnsi="Times New Roman"/>
                <w:sz w:val="18"/>
                <w:szCs w:val="18"/>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rsidR="009A24B6" w:rsidRPr="00DF0646" w:rsidRDefault="009A24B6" w:rsidP="008E6600">
            <w:pPr>
              <w:ind w:left="138" w:hanging="138"/>
              <w:rPr>
                <w:sz w:val="18"/>
                <w:szCs w:val="18"/>
              </w:rPr>
            </w:pPr>
          </w:p>
        </w:tc>
      </w:tr>
      <w:tr w:rsidR="009A24B6" w:rsidRPr="00DF0646" w:rsidTr="00DA2E39">
        <w:trPr>
          <w:gridAfter w:val="1"/>
          <w:wAfter w:w="668" w:type="dxa"/>
          <w:trHeight w:val="315"/>
          <w:jc w:val="center"/>
        </w:trPr>
        <w:tc>
          <w:tcPr>
            <w:tcW w:w="10490" w:type="dxa"/>
            <w:gridSpan w:val="19"/>
            <w:tcBorders>
              <w:top w:val="nil"/>
              <w:left w:val="nil"/>
              <w:bottom w:val="nil"/>
              <w:right w:val="nil"/>
            </w:tcBorders>
            <w:shd w:val="clear" w:color="auto" w:fill="auto"/>
            <w:noWrap/>
            <w:vAlign w:val="bottom"/>
          </w:tcPr>
          <w:p w:rsidR="009A24B6" w:rsidRPr="00DF0646" w:rsidRDefault="009A24B6" w:rsidP="008E6600">
            <w:pPr>
              <w:rPr>
                <w:sz w:val="18"/>
                <w:szCs w:val="18"/>
              </w:rPr>
            </w:pPr>
            <w:r w:rsidRPr="00DF0646">
              <w:rPr>
                <w:sz w:val="18"/>
                <w:szCs w:val="18"/>
              </w:rPr>
              <w:lastRenderedPageBreak/>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9A24B6" w:rsidRPr="00DF0646" w:rsidTr="00D92530">
        <w:trPr>
          <w:gridAfter w:val="1"/>
          <w:wAfter w:w="668" w:type="dxa"/>
          <w:trHeight w:val="315"/>
          <w:jc w:val="center"/>
        </w:trPr>
        <w:tc>
          <w:tcPr>
            <w:tcW w:w="709" w:type="dxa"/>
            <w:gridSpan w:val="2"/>
            <w:tcBorders>
              <w:top w:val="nil"/>
              <w:left w:val="nil"/>
              <w:right w:val="nil"/>
            </w:tcBorders>
            <w:shd w:val="clear" w:color="auto" w:fill="auto"/>
            <w:noWrap/>
            <w:vAlign w:val="bottom"/>
          </w:tcPr>
          <w:p w:rsidR="009A24B6" w:rsidRPr="00DF0646" w:rsidRDefault="009A24B6" w:rsidP="008E6600">
            <w:pPr>
              <w:rPr>
                <w:sz w:val="18"/>
                <w:szCs w:val="18"/>
              </w:rPr>
            </w:pPr>
          </w:p>
        </w:tc>
        <w:tc>
          <w:tcPr>
            <w:tcW w:w="2858" w:type="dxa"/>
            <w:gridSpan w:val="4"/>
            <w:tcBorders>
              <w:top w:val="nil"/>
              <w:left w:val="nil"/>
              <w:right w:val="nil"/>
            </w:tcBorders>
            <w:shd w:val="clear" w:color="auto" w:fill="auto"/>
            <w:noWrap/>
            <w:vAlign w:val="bottom"/>
          </w:tcPr>
          <w:p w:rsidR="009A24B6" w:rsidRPr="00DF0646" w:rsidRDefault="009A24B6" w:rsidP="008E6600">
            <w:pPr>
              <w:ind w:left="138" w:hanging="138"/>
              <w:rPr>
                <w:sz w:val="18"/>
                <w:szCs w:val="18"/>
              </w:rPr>
            </w:pPr>
          </w:p>
        </w:tc>
        <w:tc>
          <w:tcPr>
            <w:tcW w:w="1329" w:type="dxa"/>
            <w:gridSpan w:val="3"/>
            <w:tcBorders>
              <w:top w:val="nil"/>
              <w:left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right w:val="nil"/>
            </w:tcBorders>
            <w:shd w:val="clear" w:color="auto" w:fill="auto"/>
            <w:noWrap/>
            <w:vAlign w:val="bottom"/>
          </w:tcPr>
          <w:p w:rsidR="009A24B6" w:rsidRPr="00DF0646" w:rsidRDefault="009A24B6" w:rsidP="008E6600">
            <w:pPr>
              <w:rPr>
                <w:sz w:val="18"/>
                <w:szCs w:val="18"/>
              </w:rPr>
            </w:pPr>
          </w:p>
        </w:tc>
      </w:tr>
      <w:tr w:rsidR="009A24B6" w:rsidRPr="00DF0646" w:rsidTr="00D92530">
        <w:trPr>
          <w:gridAfter w:val="1"/>
          <w:wAfter w:w="668" w:type="dxa"/>
          <w:trHeight w:val="330"/>
          <w:jc w:val="center"/>
        </w:trPr>
        <w:tc>
          <w:tcPr>
            <w:tcW w:w="709" w:type="dxa"/>
            <w:gridSpan w:val="2"/>
            <w:shd w:val="clear" w:color="auto" w:fill="auto"/>
            <w:noWrap/>
            <w:vAlign w:val="bottom"/>
          </w:tcPr>
          <w:p w:rsidR="009A24B6" w:rsidRPr="00DF0646" w:rsidRDefault="009A24B6" w:rsidP="008E6600">
            <w:pPr>
              <w:rPr>
                <w:sz w:val="18"/>
                <w:szCs w:val="18"/>
              </w:rPr>
            </w:pPr>
          </w:p>
        </w:tc>
        <w:tc>
          <w:tcPr>
            <w:tcW w:w="2858" w:type="dxa"/>
            <w:gridSpan w:val="4"/>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Руководитель</w:t>
            </w:r>
          </w:p>
        </w:tc>
        <w:tc>
          <w:tcPr>
            <w:tcW w:w="1329" w:type="dxa"/>
            <w:gridSpan w:val="3"/>
            <w:shd w:val="clear" w:color="auto" w:fill="auto"/>
            <w:noWrap/>
            <w:vAlign w:val="center"/>
          </w:tcPr>
          <w:p w:rsidR="009A24B6" w:rsidRPr="00DF0646" w:rsidRDefault="009A24B6" w:rsidP="008E6600">
            <w:pPr>
              <w:ind w:left="138" w:hanging="138"/>
              <w:jc w:val="center"/>
              <w:rPr>
                <w:sz w:val="18"/>
                <w:szCs w:val="18"/>
              </w:rPr>
            </w:pPr>
          </w:p>
        </w:tc>
        <w:tc>
          <w:tcPr>
            <w:tcW w:w="959" w:type="dxa"/>
            <w:gridSpan w:val="2"/>
            <w:shd w:val="clear" w:color="auto" w:fill="auto"/>
            <w:noWrap/>
            <w:vAlign w:val="center"/>
          </w:tcPr>
          <w:p w:rsidR="009A24B6" w:rsidRPr="00DF0646" w:rsidRDefault="009A24B6" w:rsidP="008E6600">
            <w:pPr>
              <w:ind w:left="138" w:hanging="138"/>
              <w:rPr>
                <w:sz w:val="18"/>
                <w:szCs w:val="18"/>
              </w:rPr>
            </w:pPr>
          </w:p>
        </w:tc>
        <w:tc>
          <w:tcPr>
            <w:tcW w:w="959" w:type="dxa"/>
            <w:gridSpan w:val="2"/>
            <w:shd w:val="clear" w:color="auto" w:fill="auto"/>
            <w:noWrap/>
            <w:vAlign w:val="bottom"/>
          </w:tcPr>
          <w:p w:rsidR="009A24B6" w:rsidRPr="00DF0646" w:rsidRDefault="009A24B6" w:rsidP="008E6600">
            <w:pPr>
              <w:ind w:left="138" w:hanging="138"/>
              <w:rPr>
                <w:sz w:val="18"/>
                <w:szCs w:val="18"/>
              </w:rPr>
            </w:pPr>
          </w:p>
        </w:tc>
        <w:tc>
          <w:tcPr>
            <w:tcW w:w="1189" w:type="dxa"/>
            <w:gridSpan w:val="3"/>
            <w:shd w:val="clear" w:color="auto" w:fill="auto"/>
            <w:noWrap/>
            <w:vAlign w:val="bottom"/>
          </w:tcPr>
          <w:p w:rsidR="009A24B6" w:rsidRPr="00DF0646" w:rsidRDefault="009A24B6" w:rsidP="008E6600">
            <w:pPr>
              <w:ind w:left="138" w:hanging="138"/>
              <w:rPr>
                <w:sz w:val="18"/>
                <w:szCs w:val="18"/>
              </w:rPr>
            </w:pPr>
          </w:p>
        </w:tc>
        <w:tc>
          <w:tcPr>
            <w:tcW w:w="928" w:type="dxa"/>
            <w:shd w:val="clear" w:color="auto" w:fill="auto"/>
            <w:noWrap/>
            <w:vAlign w:val="bottom"/>
          </w:tcPr>
          <w:p w:rsidR="009A24B6" w:rsidRPr="00DF0646" w:rsidRDefault="009A24B6" w:rsidP="008E6600">
            <w:pPr>
              <w:rPr>
                <w:sz w:val="18"/>
                <w:szCs w:val="18"/>
              </w:rPr>
            </w:pPr>
          </w:p>
        </w:tc>
        <w:tc>
          <w:tcPr>
            <w:tcW w:w="1559" w:type="dxa"/>
            <w:gridSpan w:val="2"/>
            <w:shd w:val="clear" w:color="auto" w:fill="auto"/>
            <w:noWrap/>
            <w:vAlign w:val="bottom"/>
          </w:tcPr>
          <w:p w:rsidR="009A24B6" w:rsidRPr="00DF0646" w:rsidRDefault="009A24B6" w:rsidP="008E6600">
            <w:pPr>
              <w:rPr>
                <w:sz w:val="18"/>
                <w:szCs w:val="18"/>
              </w:rPr>
            </w:pPr>
          </w:p>
        </w:tc>
      </w:tr>
      <w:tr w:rsidR="009A24B6" w:rsidRPr="00DF0646" w:rsidTr="00D92530">
        <w:trPr>
          <w:gridAfter w:val="1"/>
          <w:wAfter w:w="668" w:type="dxa"/>
          <w:trHeight w:val="330"/>
          <w:jc w:val="center"/>
        </w:trPr>
        <w:tc>
          <w:tcPr>
            <w:tcW w:w="709" w:type="dxa"/>
            <w:gridSpan w:val="2"/>
            <w:shd w:val="clear" w:color="auto" w:fill="auto"/>
            <w:noWrap/>
            <w:vAlign w:val="bottom"/>
          </w:tcPr>
          <w:p w:rsidR="009A24B6" w:rsidRPr="00DF0646" w:rsidRDefault="009A24B6" w:rsidP="008E6600">
            <w:pPr>
              <w:rPr>
                <w:sz w:val="18"/>
                <w:szCs w:val="18"/>
              </w:rPr>
            </w:pPr>
          </w:p>
        </w:tc>
        <w:tc>
          <w:tcPr>
            <w:tcW w:w="2858" w:type="dxa"/>
            <w:gridSpan w:val="4"/>
            <w:shd w:val="clear" w:color="auto" w:fill="auto"/>
            <w:noWrap/>
            <w:vAlign w:val="center"/>
          </w:tcPr>
          <w:p w:rsidR="009A24B6" w:rsidRPr="00DF0646" w:rsidRDefault="009A24B6" w:rsidP="008E6600">
            <w:pPr>
              <w:ind w:left="138" w:hanging="138"/>
              <w:rPr>
                <w:sz w:val="18"/>
                <w:szCs w:val="18"/>
              </w:rPr>
            </w:pPr>
          </w:p>
        </w:tc>
        <w:tc>
          <w:tcPr>
            <w:tcW w:w="1329" w:type="dxa"/>
            <w:gridSpan w:val="3"/>
            <w:shd w:val="clear" w:color="auto" w:fill="auto"/>
            <w:noWrap/>
            <w:vAlign w:val="center"/>
          </w:tcPr>
          <w:p w:rsidR="009A24B6" w:rsidRPr="00DF0646" w:rsidRDefault="009A24B6" w:rsidP="008E6600">
            <w:pPr>
              <w:ind w:left="138" w:hanging="138"/>
              <w:rPr>
                <w:sz w:val="18"/>
                <w:szCs w:val="18"/>
              </w:rPr>
            </w:pPr>
          </w:p>
        </w:tc>
        <w:tc>
          <w:tcPr>
            <w:tcW w:w="959" w:type="dxa"/>
            <w:gridSpan w:val="2"/>
            <w:shd w:val="clear" w:color="auto" w:fill="auto"/>
            <w:noWrap/>
            <w:vAlign w:val="center"/>
          </w:tcPr>
          <w:p w:rsidR="009A24B6" w:rsidRPr="00DF0646" w:rsidRDefault="009A24B6" w:rsidP="008E6600">
            <w:pPr>
              <w:ind w:left="138" w:hanging="138"/>
              <w:rPr>
                <w:sz w:val="18"/>
                <w:szCs w:val="18"/>
              </w:rPr>
            </w:pPr>
          </w:p>
        </w:tc>
        <w:tc>
          <w:tcPr>
            <w:tcW w:w="959" w:type="dxa"/>
            <w:gridSpan w:val="2"/>
            <w:shd w:val="clear" w:color="auto" w:fill="auto"/>
            <w:noWrap/>
            <w:vAlign w:val="bottom"/>
          </w:tcPr>
          <w:p w:rsidR="009A24B6" w:rsidRPr="00DF0646" w:rsidRDefault="009A24B6" w:rsidP="008E6600">
            <w:pPr>
              <w:ind w:left="138" w:hanging="138"/>
              <w:rPr>
                <w:sz w:val="18"/>
                <w:szCs w:val="18"/>
              </w:rPr>
            </w:pPr>
          </w:p>
        </w:tc>
        <w:tc>
          <w:tcPr>
            <w:tcW w:w="1189" w:type="dxa"/>
            <w:gridSpan w:val="3"/>
            <w:shd w:val="clear" w:color="auto" w:fill="auto"/>
            <w:noWrap/>
            <w:vAlign w:val="bottom"/>
          </w:tcPr>
          <w:p w:rsidR="009A24B6" w:rsidRPr="00DF0646" w:rsidRDefault="009A24B6" w:rsidP="008E6600">
            <w:pPr>
              <w:ind w:left="138" w:hanging="138"/>
              <w:rPr>
                <w:sz w:val="18"/>
                <w:szCs w:val="18"/>
              </w:rPr>
            </w:pPr>
          </w:p>
        </w:tc>
        <w:tc>
          <w:tcPr>
            <w:tcW w:w="928" w:type="dxa"/>
            <w:shd w:val="clear" w:color="auto" w:fill="auto"/>
            <w:noWrap/>
            <w:vAlign w:val="bottom"/>
          </w:tcPr>
          <w:p w:rsidR="009A24B6" w:rsidRPr="00DF0646" w:rsidRDefault="009A24B6" w:rsidP="008E6600">
            <w:pPr>
              <w:rPr>
                <w:sz w:val="18"/>
                <w:szCs w:val="18"/>
              </w:rPr>
            </w:pPr>
          </w:p>
        </w:tc>
        <w:tc>
          <w:tcPr>
            <w:tcW w:w="1559" w:type="dxa"/>
            <w:gridSpan w:val="2"/>
            <w:shd w:val="clear" w:color="auto" w:fill="auto"/>
            <w:noWrap/>
            <w:vAlign w:val="bottom"/>
          </w:tcPr>
          <w:p w:rsidR="009A24B6" w:rsidRPr="00DF0646" w:rsidRDefault="009A24B6" w:rsidP="008E6600">
            <w:pPr>
              <w:rPr>
                <w:sz w:val="18"/>
                <w:szCs w:val="18"/>
              </w:rPr>
            </w:pPr>
          </w:p>
        </w:tc>
      </w:tr>
      <w:tr w:rsidR="009A24B6" w:rsidRPr="00DF0646" w:rsidTr="00D92530">
        <w:trPr>
          <w:gridAfter w:val="1"/>
          <w:wAfter w:w="668" w:type="dxa"/>
          <w:trHeight w:val="330"/>
          <w:jc w:val="center"/>
        </w:trPr>
        <w:tc>
          <w:tcPr>
            <w:tcW w:w="709" w:type="dxa"/>
            <w:gridSpan w:val="2"/>
            <w:shd w:val="clear" w:color="auto" w:fill="auto"/>
            <w:noWrap/>
            <w:vAlign w:val="bottom"/>
          </w:tcPr>
          <w:p w:rsidR="009A24B6" w:rsidRPr="00DF0646" w:rsidRDefault="009A24B6" w:rsidP="008E6600">
            <w:pPr>
              <w:rPr>
                <w:sz w:val="18"/>
                <w:szCs w:val="18"/>
              </w:rPr>
            </w:pPr>
          </w:p>
        </w:tc>
        <w:tc>
          <w:tcPr>
            <w:tcW w:w="2858" w:type="dxa"/>
            <w:gridSpan w:val="4"/>
            <w:shd w:val="clear" w:color="auto" w:fill="auto"/>
            <w:noWrap/>
            <w:vAlign w:val="bottom"/>
          </w:tcPr>
          <w:p w:rsidR="009A24B6" w:rsidRPr="00DF0646" w:rsidRDefault="009A24B6" w:rsidP="008E6600">
            <w:pPr>
              <w:ind w:left="138" w:hanging="138"/>
              <w:rPr>
                <w:sz w:val="18"/>
                <w:szCs w:val="18"/>
              </w:rPr>
            </w:pPr>
            <w:r w:rsidRPr="00DF0646">
              <w:rPr>
                <w:sz w:val="18"/>
                <w:szCs w:val="18"/>
              </w:rPr>
              <w:t> </w:t>
            </w:r>
          </w:p>
        </w:tc>
        <w:tc>
          <w:tcPr>
            <w:tcW w:w="1329" w:type="dxa"/>
            <w:gridSpan w:val="3"/>
            <w:shd w:val="clear" w:color="auto" w:fill="auto"/>
            <w:noWrap/>
            <w:vAlign w:val="bottom"/>
          </w:tcPr>
          <w:p w:rsidR="009A24B6" w:rsidRPr="00DF0646" w:rsidRDefault="009A24B6" w:rsidP="008E6600">
            <w:pPr>
              <w:ind w:left="138" w:hanging="138"/>
              <w:rPr>
                <w:sz w:val="18"/>
                <w:szCs w:val="18"/>
              </w:rPr>
            </w:pPr>
          </w:p>
        </w:tc>
        <w:tc>
          <w:tcPr>
            <w:tcW w:w="959" w:type="dxa"/>
            <w:gridSpan w:val="2"/>
            <w:shd w:val="clear" w:color="auto" w:fill="auto"/>
            <w:noWrap/>
            <w:vAlign w:val="bottom"/>
          </w:tcPr>
          <w:p w:rsidR="009A24B6" w:rsidRPr="00DF0646" w:rsidRDefault="009A24B6" w:rsidP="008E6600">
            <w:pPr>
              <w:ind w:left="138" w:hanging="138"/>
              <w:rPr>
                <w:sz w:val="18"/>
                <w:szCs w:val="18"/>
              </w:rPr>
            </w:pPr>
          </w:p>
        </w:tc>
        <w:tc>
          <w:tcPr>
            <w:tcW w:w="959" w:type="dxa"/>
            <w:gridSpan w:val="2"/>
            <w:shd w:val="clear" w:color="auto" w:fill="auto"/>
            <w:noWrap/>
            <w:vAlign w:val="bottom"/>
          </w:tcPr>
          <w:p w:rsidR="009A24B6" w:rsidRPr="00DF0646" w:rsidRDefault="009A24B6" w:rsidP="008E6600">
            <w:pPr>
              <w:ind w:left="138" w:hanging="138"/>
              <w:rPr>
                <w:sz w:val="18"/>
                <w:szCs w:val="18"/>
              </w:rPr>
            </w:pPr>
          </w:p>
        </w:tc>
        <w:tc>
          <w:tcPr>
            <w:tcW w:w="1189" w:type="dxa"/>
            <w:gridSpan w:val="3"/>
            <w:shd w:val="clear" w:color="auto" w:fill="auto"/>
            <w:noWrap/>
            <w:vAlign w:val="bottom"/>
          </w:tcPr>
          <w:p w:rsidR="009A24B6" w:rsidRPr="00DF0646" w:rsidRDefault="009A24B6" w:rsidP="008E6600">
            <w:pPr>
              <w:ind w:left="138" w:hanging="138"/>
              <w:rPr>
                <w:sz w:val="18"/>
                <w:szCs w:val="18"/>
              </w:rPr>
            </w:pPr>
          </w:p>
        </w:tc>
        <w:tc>
          <w:tcPr>
            <w:tcW w:w="928" w:type="dxa"/>
            <w:shd w:val="clear" w:color="auto" w:fill="auto"/>
            <w:noWrap/>
            <w:vAlign w:val="bottom"/>
          </w:tcPr>
          <w:p w:rsidR="009A24B6" w:rsidRPr="00DF0646" w:rsidRDefault="009A24B6" w:rsidP="008E6600">
            <w:pPr>
              <w:rPr>
                <w:sz w:val="18"/>
                <w:szCs w:val="18"/>
              </w:rPr>
            </w:pPr>
            <w:r w:rsidRPr="00DF0646">
              <w:rPr>
                <w:sz w:val="18"/>
                <w:szCs w:val="18"/>
              </w:rPr>
              <w:t> </w:t>
            </w:r>
          </w:p>
        </w:tc>
        <w:tc>
          <w:tcPr>
            <w:tcW w:w="1559" w:type="dxa"/>
            <w:gridSpan w:val="2"/>
            <w:shd w:val="clear" w:color="auto" w:fill="auto"/>
            <w:noWrap/>
            <w:vAlign w:val="bottom"/>
          </w:tcPr>
          <w:p w:rsidR="009A24B6" w:rsidRPr="00DF0646" w:rsidRDefault="009A24B6" w:rsidP="008E6600">
            <w:pPr>
              <w:rPr>
                <w:sz w:val="18"/>
                <w:szCs w:val="18"/>
              </w:rPr>
            </w:pPr>
          </w:p>
        </w:tc>
      </w:tr>
      <w:tr w:rsidR="009A24B6" w:rsidRPr="00DF0646" w:rsidTr="00D92530">
        <w:trPr>
          <w:gridAfter w:val="2"/>
          <w:wAfter w:w="1802" w:type="dxa"/>
          <w:trHeight w:val="315"/>
          <w:jc w:val="center"/>
        </w:trPr>
        <w:tc>
          <w:tcPr>
            <w:tcW w:w="709" w:type="dxa"/>
            <w:gridSpan w:val="2"/>
            <w:shd w:val="clear" w:color="auto" w:fill="auto"/>
            <w:noWrap/>
            <w:vAlign w:val="bottom"/>
          </w:tcPr>
          <w:p w:rsidR="009A24B6" w:rsidRPr="00DF0646" w:rsidRDefault="009A24B6" w:rsidP="008E6600">
            <w:pPr>
              <w:rPr>
                <w:sz w:val="18"/>
                <w:szCs w:val="18"/>
              </w:rPr>
            </w:pPr>
          </w:p>
        </w:tc>
        <w:tc>
          <w:tcPr>
            <w:tcW w:w="2858" w:type="dxa"/>
            <w:gridSpan w:val="4"/>
            <w:shd w:val="clear" w:color="auto" w:fill="auto"/>
            <w:noWrap/>
            <w:vAlign w:val="bottom"/>
          </w:tcPr>
          <w:p w:rsidR="009A24B6" w:rsidRPr="00DF0646" w:rsidRDefault="009A24B6" w:rsidP="00FE369A">
            <w:pPr>
              <w:ind w:left="138" w:hanging="138"/>
              <w:jc w:val="center"/>
              <w:rPr>
                <w:sz w:val="18"/>
                <w:szCs w:val="18"/>
              </w:rPr>
            </w:pPr>
            <w:r w:rsidRPr="00DF0646">
              <w:rPr>
                <w:sz w:val="18"/>
                <w:szCs w:val="18"/>
              </w:rPr>
              <w:t>(Наименование участника)</w:t>
            </w:r>
          </w:p>
        </w:tc>
        <w:tc>
          <w:tcPr>
            <w:tcW w:w="1329" w:type="dxa"/>
            <w:gridSpan w:val="3"/>
            <w:shd w:val="clear" w:color="auto" w:fill="auto"/>
            <w:noWrap/>
            <w:vAlign w:val="bottom"/>
          </w:tcPr>
          <w:p w:rsidR="009A24B6" w:rsidRPr="00DF0646" w:rsidRDefault="009A24B6" w:rsidP="008E6600">
            <w:pPr>
              <w:ind w:left="138" w:hanging="138"/>
              <w:jc w:val="center"/>
              <w:rPr>
                <w:sz w:val="18"/>
                <w:szCs w:val="18"/>
              </w:rPr>
            </w:pPr>
          </w:p>
        </w:tc>
        <w:tc>
          <w:tcPr>
            <w:tcW w:w="3107" w:type="dxa"/>
            <w:gridSpan w:val="7"/>
            <w:shd w:val="clear" w:color="auto" w:fill="auto"/>
            <w:noWrap/>
            <w:vAlign w:val="center"/>
          </w:tcPr>
          <w:p w:rsidR="009A24B6" w:rsidRPr="00DF0646" w:rsidRDefault="009A24B6" w:rsidP="00FE369A">
            <w:pPr>
              <w:ind w:left="138" w:hanging="138"/>
              <w:rPr>
                <w:sz w:val="18"/>
                <w:szCs w:val="18"/>
              </w:rPr>
            </w:pPr>
            <w:r w:rsidRPr="00DF0646">
              <w:rPr>
                <w:sz w:val="18"/>
                <w:szCs w:val="18"/>
              </w:rPr>
              <w:t>(Подпись)</w:t>
            </w:r>
          </w:p>
        </w:tc>
        <w:tc>
          <w:tcPr>
            <w:tcW w:w="1353" w:type="dxa"/>
            <w:gridSpan w:val="2"/>
            <w:shd w:val="clear" w:color="auto" w:fill="auto"/>
            <w:noWrap/>
            <w:vAlign w:val="bottom"/>
          </w:tcPr>
          <w:p w:rsidR="009A24B6" w:rsidRPr="00DF0646" w:rsidRDefault="009A24B6" w:rsidP="00FE369A">
            <w:pPr>
              <w:rPr>
                <w:sz w:val="18"/>
                <w:szCs w:val="18"/>
              </w:rPr>
            </w:pPr>
            <w:r w:rsidRPr="00DF0646">
              <w:rPr>
                <w:sz w:val="18"/>
                <w:szCs w:val="18"/>
              </w:rPr>
              <w:t>Ф.И.О.</w:t>
            </w:r>
          </w:p>
        </w:tc>
      </w:tr>
      <w:tr w:rsidR="009A24B6" w:rsidRPr="00DF0646" w:rsidTr="00D92530">
        <w:trPr>
          <w:gridAfter w:val="1"/>
          <w:wAfter w:w="668" w:type="dxa"/>
          <w:trHeight w:val="315"/>
          <w:jc w:val="center"/>
        </w:trPr>
        <w:tc>
          <w:tcPr>
            <w:tcW w:w="709" w:type="dxa"/>
            <w:gridSpan w:val="2"/>
            <w:shd w:val="clear" w:color="auto" w:fill="auto"/>
            <w:noWrap/>
            <w:vAlign w:val="bottom"/>
          </w:tcPr>
          <w:p w:rsidR="009A24B6" w:rsidRPr="00DF0646" w:rsidRDefault="009A24B6" w:rsidP="008E6600">
            <w:pPr>
              <w:rPr>
                <w:sz w:val="18"/>
                <w:szCs w:val="18"/>
              </w:rPr>
            </w:pPr>
          </w:p>
        </w:tc>
        <w:tc>
          <w:tcPr>
            <w:tcW w:w="2858" w:type="dxa"/>
            <w:gridSpan w:val="4"/>
            <w:shd w:val="clear" w:color="auto" w:fill="auto"/>
            <w:noWrap/>
            <w:vAlign w:val="bottom"/>
          </w:tcPr>
          <w:p w:rsidR="009A24B6" w:rsidRPr="00DF0646" w:rsidRDefault="009A24B6" w:rsidP="008E6600">
            <w:pPr>
              <w:ind w:left="138" w:hanging="138"/>
              <w:jc w:val="center"/>
              <w:rPr>
                <w:sz w:val="18"/>
                <w:szCs w:val="18"/>
              </w:rPr>
            </w:pPr>
            <w:r w:rsidRPr="00DF0646">
              <w:rPr>
                <w:sz w:val="18"/>
                <w:szCs w:val="18"/>
              </w:rPr>
              <w:t>(печать)</w:t>
            </w:r>
          </w:p>
        </w:tc>
        <w:tc>
          <w:tcPr>
            <w:tcW w:w="1329" w:type="dxa"/>
            <w:gridSpan w:val="3"/>
            <w:shd w:val="clear" w:color="auto" w:fill="auto"/>
            <w:noWrap/>
            <w:vAlign w:val="bottom"/>
          </w:tcPr>
          <w:p w:rsidR="009A24B6" w:rsidRPr="00DF0646" w:rsidRDefault="009A24B6" w:rsidP="008E6600">
            <w:pPr>
              <w:ind w:left="138" w:hanging="138"/>
              <w:jc w:val="center"/>
              <w:rPr>
                <w:sz w:val="18"/>
                <w:szCs w:val="18"/>
              </w:rPr>
            </w:pPr>
          </w:p>
        </w:tc>
        <w:tc>
          <w:tcPr>
            <w:tcW w:w="959" w:type="dxa"/>
            <w:gridSpan w:val="2"/>
            <w:shd w:val="clear" w:color="auto" w:fill="auto"/>
            <w:noWrap/>
            <w:vAlign w:val="bottom"/>
          </w:tcPr>
          <w:p w:rsidR="009A24B6" w:rsidRPr="00DF0646" w:rsidRDefault="009A24B6" w:rsidP="008E6600">
            <w:pPr>
              <w:ind w:left="138" w:hanging="138"/>
              <w:rPr>
                <w:rFonts w:ascii="Arial CYR" w:hAnsi="Arial CYR" w:cs="Arial CYR"/>
                <w:sz w:val="18"/>
                <w:szCs w:val="18"/>
              </w:rPr>
            </w:pPr>
          </w:p>
        </w:tc>
        <w:tc>
          <w:tcPr>
            <w:tcW w:w="959" w:type="dxa"/>
            <w:gridSpan w:val="2"/>
            <w:shd w:val="clear" w:color="auto" w:fill="auto"/>
            <w:noWrap/>
            <w:vAlign w:val="bottom"/>
          </w:tcPr>
          <w:p w:rsidR="009A24B6" w:rsidRPr="00DF0646" w:rsidRDefault="009A24B6" w:rsidP="008E6600">
            <w:pPr>
              <w:ind w:left="138" w:hanging="138"/>
              <w:rPr>
                <w:sz w:val="18"/>
                <w:szCs w:val="18"/>
              </w:rPr>
            </w:pPr>
          </w:p>
        </w:tc>
        <w:tc>
          <w:tcPr>
            <w:tcW w:w="1189" w:type="dxa"/>
            <w:gridSpan w:val="3"/>
            <w:shd w:val="clear" w:color="auto" w:fill="auto"/>
            <w:noWrap/>
            <w:vAlign w:val="bottom"/>
          </w:tcPr>
          <w:p w:rsidR="009A24B6" w:rsidRPr="00DF0646" w:rsidRDefault="009A24B6" w:rsidP="008E6600">
            <w:pPr>
              <w:ind w:left="138" w:hanging="138"/>
              <w:rPr>
                <w:sz w:val="18"/>
                <w:szCs w:val="18"/>
              </w:rPr>
            </w:pPr>
          </w:p>
        </w:tc>
        <w:tc>
          <w:tcPr>
            <w:tcW w:w="928" w:type="dxa"/>
            <w:shd w:val="clear" w:color="auto" w:fill="auto"/>
            <w:noWrap/>
            <w:vAlign w:val="bottom"/>
          </w:tcPr>
          <w:p w:rsidR="009A24B6" w:rsidRPr="00DF0646" w:rsidRDefault="009A24B6" w:rsidP="008E6600">
            <w:pPr>
              <w:rPr>
                <w:sz w:val="18"/>
                <w:szCs w:val="18"/>
              </w:rPr>
            </w:pPr>
          </w:p>
        </w:tc>
        <w:tc>
          <w:tcPr>
            <w:tcW w:w="1559" w:type="dxa"/>
            <w:gridSpan w:val="2"/>
            <w:shd w:val="clear" w:color="auto" w:fill="auto"/>
            <w:noWrap/>
            <w:vAlign w:val="bottom"/>
          </w:tcPr>
          <w:p w:rsidR="009A24B6" w:rsidRPr="00DF0646" w:rsidRDefault="009A24B6" w:rsidP="008E6600">
            <w:pPr>
              <w:rPr>
                <w:sz w:val="18"/>
                <w:szCs w:val="18"/>
              </w:rPr>
            </w:pPr>
          </w:p>
        </w:tc>
      </w:tr>
      <w:tr w:rsidR="009A24B6" w:rsidRPr="00DF0646" w:rsidTr="00D92530">
        <w:trPr>
          <w:gridAfter w:val="1"/>
          <w:wAfter w:w="668" w:type="dxa"/>
          <w:trHeight w:val="980"/>
          <w:jc w:val="center"/>
        </w:trPr>
        <w:tc>
          <w:tcPr>
            <w:tcW w:w="10490" w:type="dxa"/>
            <w:gridSpan w:val="19"/>
          </w:tcPr>
          <w:p w:rsidR="009A24B6" w:rsidRPr="00DF0646" w:rsidRDefault="009A24B6" w:rsidP="008E6600">
            <w:pPr>
              <w:rPr>
                <w:b/>
                <w:i/>
                <w:sz w:val="18"/>
                <w:szCs w:val="18"/>
                <w:lang w:val="en-US"/>
              </w:rPr>
            </w:pPr>
            <w:r w:rsidRPr="00DF0646">
              <w:rPr>
                <w:b/>
                <w:i/>
                <w:sz w:val="18"/>
                <w:szCs w:val="18"/>
              </w:rPr>
              <w:t>ИНН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ОГРН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КПП</w:t>
            </w:r>
            <w:r w:rsidRPr="00DF0646">
              <w:rPr>
                <w:b/>
                <w:i/>
                <w:sz w:val="18"/>
                <w:szCs w:val="18"/>
                <w:lang w:val="en-US"/>
              </w:rPr>
              <w:t>:</w:t>
            </w:r>
          </w:p>
        </w:tc>
      </w:tr>
      <w:tr w:rsidR="009A24B6" w:rsidRPr="00DF0646" w:rsidTr="00D92530">
        <w:trPr>
          <w:gridAfter w:val="1"/>
          <w:wAfter w:w="668" w:type="dxa"/>
          <w:trHeight w:val="365"/>
          <w:jc w:val="center"/>
        </w:trPr>
        <w:tc>
          <w:tcPr>
            <w:tcW w:w="2552" w:type="dxa"/>
            <w:gridSpan w:val="3"/>
          </w:tcPr>
          <w:p w:rsidR="009A24B6" w:rsidRPr="00DF0646" w:rsidRDefault="009A24B6" w:rsidP="008E6600">
            <w:pPr>
              <w:rPr>
                <w:sz w:val="18"/>
                <w:szCs w:val="18"/>
                <w:lang w:val="en-US"/>
              </w:rPr>
            </w:pPr>
            <w:r w:rsidRPr="00DF0646">
              <w:rPr>
                <w:sz w:val="18"/>
                <w:szCs w:val="18"/>
              </w:rPr>
              <w:t>Контактное лицо ФИО</w:t>
            </w:r>
            <w:r w:rsidRPr="00DF0646">
              <w:rPr>
                <w:sz w:val="18"/>
                <w:szCs w:val="18"/>
                <w:lang w:val="en-US"/>
              </w:rPr>
              <w:t>:</w:t>
            </w:r>
          </w:p>
          <w:p w:rsidR="009A24B6" w:rsidRPr="00DF0646" w:rsidRDefault="009A24B6" w:rsidP="008E6600">
            <w:pPr>
              <w:rPr>
                <w:sz w:val="18"/>
                <w:szCs w:val="18"/>
                <w:lang w:val="en-US"/>
              </w:rPr>
            </w:pPr>
          </w:p>
        </w:tc>
        <w:tc>
          <w:tcPr>
            <w:tcW w:w="1982" w:type="dxa"/>
            <w:gridSpan w:val="5"/>
          </w:tcPr>
          <w:p w:rsidR="009A24B6" w:rsidRPr="00DF0646" w:rsidRDefault="009A24B6" w:rsidP="008E6600">
            <w:pPr>
              <w:rPr>
                <w:sz w:val="18"/>
                <w:szCs w:val="18"/>
                <w:lang w:val="en-US"/>
              </w:rPr>
            </w:pPr>
            <w:r w:rsidRPr="00DF0646">
              <w:rPr>
                <w:sz w:val="18"/>
                <w:szCs w:val="18"/>
              </w:rPr>
              <w:t>Телефон</w:t>
            </w:r>
            <w:r w:rsidRPr="00DF0646">
              <w:rPr>
                <w:sz w:val="18"/>
                <w:szCs w:val="18"/>
                <w:lang w:val="en-US"/>
              </w:rPr>
              <w:t>:</w:t>
            </w:r>
          </w:p>
        </w:tc>
        <w:tc>
          <w:tcPr>
            <w:tcW w:w="5956" w:type="dxa"/>
            <w:gridSpan w:val="11"/>
          </w:tcPr>
          <w:p w:rsidR="009A24B6" w:rsidRPr="00DF0646" w:rsidRDefault="009A24B6" w:rsidP="008E6600">
            <w:pPr>
              <w:rPr>
                <w:sz w:val="18"/>
                <w:szCs w:val="18"/>
                <w:lang w:val="en-US"/>
              </w:rPr>
            </w:pPr>
            <w:proofErr w:type="spellStart"/>
            <w:r w:rsidRPr="00DF0646">
              <w:rPr>
                <w:sz w:val="18"/>
                <w:szCs w:val="18"/>
              </w:rPr>
              <w:t>Email</w:t>
            </w:r>
            <w:proofErr w:type="spellEnd"/>
            <w:r w:rsidRPr="00DF0646">
              <w:rPr>
                <w:sz w:val="18"/>
                <w:szCs w:val="18"/>
                <w:lang w:val="en-US"/>
              </w:rPr>
              <w:t>:</w:t>
            </w:r>
          </w:p>
        </w:tc>
      </w:tr>
    </w:tbl>
    <w:p w:rsidR="008E6600" w:rsidRPr="008E6600" w:rsidRDefault="008E6600" w:rsidP="008E6600">
      <w:pPr>
        <w:rPr>
          <w:sz w:val="20"/>
          <w:szCs w:val="20"/>
          <w:vertAlign w:val="superscript"/>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3C4050" w:rsidRDefault="003C4050">
      <w:pPr>
        <w:spacing w:after="200" w:line="276" w:lineRule="auto"/>
        <w:rPr>
          <w:b/>
          <w:sz w:val="20"/>
          <w:szCs w:val="20"/>
        </w:rPr>
      </w:pPr>
      <w:bookmarkStart w:id="7" w:name="_Ref55335823"/>
      <w:bookmarkStart w:id="8" w:name="_Ref55336359"/>
      <w:bookmarkStart w:id="9" w:name="_Toc57314675"/>
      <w:bookmarkStart w:id="10" w:name="_Toc69728989"/>
      <w:bookmarkStart w:id="11" w:name="_Toc194136616"/>
      <w:bookmarkStart w:id="12" w:name="_Toc358715312"/>
      <w:r>
        <w:rPr>
          <w:b/>
          <w:sz w:val="20"/>
          <w:szCs w:val="20"/>
        </w:rPr>
        <w:br w:type="page"/>
      </w:r>
    </w:p>
    <w:p w:rsidR="008E6600" w:rsidRPr="008E6600" w:rsidRDefault="008E6600" w:rsidP="008E6600">
      <w:pPr>
        <w:keepNext/>
        <w:autoSpaceDE w:val="0"/>
        <w:autoSpaceDN w:val="0"/>
        <w:adjustRightInd w:val="0"/>
        <w:outlineLvl w:val="1"/>
        <w:rPr>
          <w:b/>
          <w:sz w:val="20"/>
          <w:szCs w:val="20"/>
        </w:rPr>
      </w:pPr>
      <w:r w:rsidRPr="008E6600">
        <w:rPr>
          <w:b/>
          <w:sz w:val="20"/>
          <w:szCs w:val="20"/>
        </w:rPr>
        <w:lastRenderedPageBreak/>
        <w:t xml:space="preserve">Форма Анкеты Участника (форма </w:t>
      </w:r>
      <w:r w:rsidR="0030252D">
        <w:rPr>
          <w:b/>
          <w:sz w:val="20"/>
          <w:szCs w:val="20"/>
        </w:rPr>
        <w:t>2</w:t>
      </w:r>
      <w:r w:rsidRPr="008E6600">
        <w:rPr>
          <w:b/>
          <w:sz w:val="20"/>
          <w:szCs w:val="20"/>
        </w:rPr>
        <w:t>)</w:t>
      </w:r>
    </w:p>
    <w:p w:rsidR="008E6600" w:rsidRPr="008E6600" w:rsidRDefault="008E6600" w:rsidP="008E6600">
      <w:pPr>
        <w:jc w:val="center"/>
        <w:rPr>
          <w:b/>
          <w:sz w:val="20"/>
          <w:szCs w:val="20"/>
        </w:rPr>
      </w:pPr>
    </w:p>
    <w:p w:rsidR="008E6600" w:rsidRPr="008E6600" w:rsidRDefault="008E6600" w:rsidP="008E6600">
      <w:pPr>
        <w:jc w:val="center"/>
        <w:rPr>
          <w:b/>
          <w:sz w:val="20"/>
          <w:szCs w:val="20"/>
        </w:rPr>
      </w:pPr>
      <w:r w:rsidRPr="008E6600">
        <w:rPr>
          <w:b/>
          <w:sz w:val="20"/>
          <w:szCs w:val="20"/>
        </w:rPr>
        <w:t>Анкета участника</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Pr="008E6600" w:rsidRDefault="008E6600" w:rsidP="008E6600">
      <w:pPr>
        <w:rPr>
          <w:sz w:val="20"/>
          <w:szCs w:val="20"/>
        </w:rPr>
      </w:pPr>
    </w:p>
    <w:p w:rsidR="008E6600" w:rsidRPr="008E6600" w:rsidRDefault="008E6600" w:rsidP="008E6600">
      <w:pPr>
        <w:rPr>
          <w:color w:val="000000"/>
          <w:sz w:val="20"/>
          <w:szCs w:val="20"/>
        </w:rPr>
      </w:pPr>
      <w:r w:rsidRPr="008E6600">
        <w:rPr>
          <w:color w:val="000000"/>
          <w:sz w:val="20"/>
          <w:szCs w:val="20"/>
        </w:rPr>
        <w:t xml:space="preserve">Наименование и адрес </w:t>
      </w:r>
      <w:proofErr w:type="gramStart"/>
      <w:r w:rsidRPr="008E6600">
        <w:rPr>
          <w:color w:val="000000"/>
          <w:sz w:val="20"/>
          <w:szCs w:val="20"/>
        </w:rPr>
        <w:t>Участника :</w:t>
      </w:r>
      <w:proofErr w:type="gramEnd"/>
      <w:r w:rsidRPr="008E6600">
        <w:rPr>
          <w:color w:val="000000"/>
          <w:sz w:val="20"/>
          <w:szCs w:val="20"/>
        </w:rPr>
        <w:t xml:space="preserve"> _________________________________</w:t>
      </w:r>
    </w:p>
    <w:tbl>
      <w:tblPr>
        <w:tblStyle w:val="af6"/>
        <w:tblW w:w="9776" w:type="dxa"/>
        <w:tblLook w:val="04A0" w:firstRow="1" w:lastRow="0" w:firstColumn="1" w:lastColumn="0" w:noHBand="0" w:noVBand="1"/>
      </w:tblPr>
      <w:tblGrid>
        <w:gridCol w:w="421"/>
        <w:gridCol w:w="5953"/>
        <w:gridCol w:w="3402"/>
      </w:tblGrid>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 xml:space="preserve">Полное и сокращенное фирменное наименование (наименование) участника </w:t>
            </w:r>
            <w:r>
              <w:rPr>
                <w:rFonts w:ascii="Times New Roman" w:hAnsi="Times New Roman"/>
                <w:sz w:val="20"/>
                <w:szCs w:val="20"/>
              </w:rPr>
              <w:t>закупки</w:t>
            </w:r>
            <w:r w:rsidRPr="00E20321">
              <w:rPr>
                <w:rFonts w:ascii="Times New Roman" w:hAnsi="Times New Roman"/>
                <w:sz w:val="20"/>
                <w:szCs w:val="20"/>
              </w:rPr>
              <w:t xml:space="preserve"> его организационно-правовая форма (для юридического лица) / Фамилия, имя, отчество, паспортные данные (для физического лица)</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 xml:space="preserve">Место нахождения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/Место жительства (для физического лица)</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 xml:space="preserve">Почтовый адрес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w:t>
            </w:r>
            <w:r w:rsidRPr="00E20321">
              <w:rPr>
                <w:rFonts w:ascii="Times New Roman" w:eastAsia="Times New Roman" w:hAnsi="Times New Roman"/>
                <w:sz w:val="20"/>
                <w:szCs w:val="20"/>
              </w:rPr>
              <w:t xml:space="preserve"> </w:t>
            </w:r>
            <w:r w:rsidRPr="00E20321">
              <w:rPr>
                <w:rFonts w:ascii="Times New Roman" w:hAnsi="Times New Roman"/>
                <w:sz w:val="20"/>
                <w:szCs w:val="20"/>
              </w:rPr>
              <w:t>Место жительства (для физического лица)</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Контактный телефон</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Адрес электронной почты</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Фамилия, имя, отчество руководителя (полностью)</w:t>
            </w:r>
            <w:r w:rsidRPr="00E20321">
              <w:rPr>
                <w:rFonts w:ascii="Times New Roman" w:eastAsia="Times New Roman" w:hAnsi="Times New Roman"/>
                <w:sz w:val="20"/>
                <w:szCs w:val="20"/>
              </w:rPr>
              <w:t xml:space="preserve"> </w:t>
            </w:r>
            <w:r w:rsidRPr="00E20321">
              <w:rPr>
                <w:rFonts w:ascii="Times New Roman" w:hAnsi="Times New Roman"/>
                <w:sz w:val="20"/>
                <w:szCs w:val="20"/>
              </w:rPr>
              <w:t xml:space="preserve">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 xml:space="preserve">Наименование учредительного документа, на основании которого действует участник </w:t>
            </w:r>
            <w:r>
              <w:rPr>
                <w:rFonts w:ascii="Times New Roman" w:hAnsi="Times New Roman"/>
                <w:sz w:val="20"/>
                <w:szCs w:val="20"/>
              </w:rPr>
              <w:t>закупки</w:t>
            </w:r>
            <w:r w:rsidRPr="00E20321">
              <w:rPr>
                <w:rFonts w:ascii="Times New Roman" w:eastAsia="Times New Roman" w:hAnsi="Times New Roman"/>
                <w:sz w:val="20"/>
                <w:szCs w:val="20"/>
              </w:rPr>
              <w:t xml:space="preserve"> </w:t>
            </w:r>
            <w:r w:rsidRPr="00E20321">
              <w:rPr>
                <w:rFonts w:ascii="Times New Roman" w:hAnsi="Times New Roman"/>
                <w:sz w:val="20"/>
                <w:szCs w:val="20"/>
              </w:rPr>
              <w:t>(для юридического лица)</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rPr>
                <w:sz w:val="20"/>
                <w:szCs w:val="20"/>
              </w:rPr>
            </w:pPr>
            <w:r w:rsidRPr="00E20321">
              <w:rPr>
                <w:sz w:val="20"/>
                <w:szCs w:val="20"/>
              </w:rPr>
              <w:t xml:space="preserve">Регистрационные данные участника </w:t>
            </w:r>
            <w:r>
              <w:rPr>
                <w:sz w:val="20"/>
                <w:szCs w:val="20"/>
              </w:rPr>
              <w:t>закупки</w:t>
            </w:r>
            <w:r w:rsidRPr="00E20321">
              <w:rPr>
                <w:sz w:val="20"/>
                <w:szCs w:val="20"/>
              </w:rPr>
              <w:t xml:space="preserve"> (для юридического лица):</w:t>
            </w:r>
          </w:p>
          <w:p w:rsidR="000914FF" w:rsidRPr="00E20321" w:rsidRDefault="000914FF" w:rsidP="00D92530">
            <w:pPr>
              <w:rPr>
                <w:sz w:val="20"/>
                <w:szCs w:val="20"/>
              </w:rPr>
            </w:pPr>
            <w:r w:rsidRPr="00E20321">
              <w:rPr>
                <w:sz w:val="20"/>
                <w:szCs w:val="20"/>
              </w:rPr>
              <w:t>Дата, место и орган регистрации;</w:t>
            </w:r>
          </w:p>
          <w:p w:rsidR="000914FF" w:rsidRPr="00E20321" w:rsidRDefault="000914FF" w:rsidP="00D92530">
            <w:pPr>
              <w:pStyle w:val="aa"/>
              <w:ind w:left="0"/>
              <w:rPr>
                <w:rFonts w:ascii="Times New Roman" w:hAnsi="Times New Roman"/>
                <w:sz w:val="20"/>
                <w:szCs w:val="20"/>
              </w:rPr>
            </w:pPr>
            <w:r w:rsidRPr="00E20321">
              <w:rPr>
                <w:rFonts w:ascii="Times New Roman" w:hAnsi="Times New Roman"/>
                <w:sz w:val="20"/>
                <w:szCs w:val="20"/>
              </w:rPr>
              <w:t xml:space="preserve">Номер и почтовый адрес Инспекции Федеральной налоговой службы, в которой Участник </w:t>
            </w:r>
            <w:r>
              <w:rPr>
                <w:rFonts w:ascii="Times New Roman" w:hAnsi="Times New Roman"/>
                <w:sz w:val="20"/>
                <w:szCs w:val="20"/>
              </w:rPr>
              <w:t>закупки</w:t>
            </w:r>
            <w:r w:rsidRPr="00E20321">
              <w:rPr>
                <w:rFonts w:ascii="Times New Roman" w:hAnsi="Times New Roman"/>
                <w:sz w:val="20"/>
                <w:szCs w:val="20"/>
              </w:rPr>
              <w:t xml:space="preserve"> зарегистрирован в качестве налогоплательщика;</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rPr>
                <w:sz w:val="20"/>
                <w:szCs w:val="20"/>
              </w:rPr>
            </w:pPr>
            <w:r w:rsidRPr="00E20321">
              <w:rPr>
                <w:sz w:val="20"/>
                <w:szCs w:val="20"/>
              </w:rPr>
              <w:t xml:space="preserve">ИНН участника </w:t>
            </w:r>
            <w:r>
              <w:rPr>
                <w:sz w:val="20"/>
                <w:szCs w:val="20"/>
              </w:rPr>
              <w:t>закупки</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rPr>
                <w:sz w:val="20"/>
                <w:szCs w:val="20"/>
              </w:rPr>
            </w:pPr>
            <w:r w:rsidRPr="00E20321">
              <w:rPr>
                <w:sz w:val="20"/>
                <w:szCs w:val="20"/>
              </w:rPr>
              <w:t xml:space="preserve">КПП участника </w:t>
            </w:r>
            <w:r>
              <w:rPr>
                <w:sz w:val="20"/>
                <w:szCs w:val="20"/>
              </w:rPr>
              <w:t>закупки</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rPr>
                <w:sz w:val="20"/>
                <w:szCs w:val="20"/>
              </w:rPr>
            </w:pPr>
            <w:r w:rsidRPr="00E20321">
              <w:rPr>
                <w:sz w:val="20"/>
                <w:szCs w:val="20"/>
              </w:rPr>
              <w:t xml:space="preserve">ОГРН/ОГРНИП участника </w:t>
            </w:r>
            <w:r>
              <w:rPr>
                <w:sz w:val="20"/>
                <w:szCs w:val="20"/>
              </w:rPr>
              <w:t>закупки</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rPr>
                <w:sz w:val="20"/>
                <w:szCs w:val="20"/>
              </w:rPr>
            </w:pPr>
            <w:r w:rsidRPr="00E20321">
              <w:rPr>
                <w:sz w:val="20"/>
                <w:szCs w:val="20"/>
              </w:rPr>
              <w:t xml:space="preserve">ОКПО участника </w:t>
            </w:r>
            <w:r>
              <w:rPr>
                <w:sz w:val="20"/>
                <w:szCs w:val="20"/>
              </w:rPr>
              <w:t>закупки</w:t>
            </w:r>
          </w:p>
        </w:tc>
        <w:tc>
          <w:tcPr>
            <w:tcW w:w="3402" w:type="dxa"/>
          </w:tcPr>
          <w:p w:rsidR="000914FF" w:rsidRPr="00E20321" w:rsidRDefault="000914FF" w:rsidP="00D92530">
            <w:pPr>
              <w:pStyle w:val="aa"/>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a"/>
              <w:numPr>
                <w:ilvl w:val="2"/>
                <w:numId w:val="25"/>
              </w:numPr>
              <w:rPr>
                <w:rFonts w:ascii="Times New Roman" w:hAnsi="Times New Roman"/>
                <w:sz w:val="20"/>
                <w:szCs w:val="20"/>
              </w:rPr>
            </w:pPr>
          </w:p>
        </w:tc>
        <w:tc>
          <w:tcPr>
            <w:tcW w:w="5953" w:type="dxa"/>
          </w:tcPr>
          <w:p w:rsidR="000914FF" w:rsidRPr="00E20321" w:rsidRDefault="000914FF" w:rsidP="00D92530">
            <w:pPr>
              <w:rPr>
                <w:sz w:val="20"/>
                <w:szCs w:val="20"/>
              </w:rPr>
            </w:pPr>
            <w:r w:rsidRPr="00E20321">
              <w:rPr>
                <w:sz w:val="20"/>
                <w:szCs w:val="20"/>
              </w:rPr>
              <w:t>Банковские реквизиты (может быть несколько):</w:t>
            </w:r>
          </w:p>
          <w:p w:rsidR="000914FF" w:rsidRPr="00E20321" w:rsidRDefault="000914FF" w:rsidP="00D92530">
            <w:pPr>
              <w:rPr>
                <w:sz w:val="20"/>
                <w:szCs w:val="20"/>
              </w:rPr>
            </w:pPr>
            <w:r w:rsidRPr="00E20321">
              <w:rPr>
                <w:sz w:val="20"/>
                <w:szCs w:val="20"/>
              </w:rPr>
              <w:t>Наименование обслуживающего банка;</w:t>
            </w:r>
          </w:p>
          <w:p w:rsidR="000914FF" w:rsidRPr="00E20321" w:rsidRDefault="000914FF" w:rsidP="00D92530">
            <w:pPr>
              <w:rPr>
                <w:sz w:val="20"/>
                <w:szCs w:val="20"/>
              </w:rPr>
            </w:pPr>
            <w:r w:rsidRPr="00E20321">
              <w:rPr>
                <w:sz w:val="20"/>
                <w:szCs w:val="20"/>
              </w:rPr>
              <w:t>Расчетный счет;</w:t>
            </w:r>
          </w:p>
          <w:p w:rsidR="000914FF" w:rsidRPr="00E20321" w:rsidRDefault="000914FF" w:rsidP="00D92530">
            <w:pPr>
              <w:rPr>
                <w:sz w:val="20"/>
                <w:szCs w:val="20"/>
              </w:rPr>
            </w:pPr>
            <w:r w:rsidRPr="00E20321">
              <w:rPr>
                <w:sz w:val="20"/>
                <w:szCs w:val="20"/>
              </w:rPr>
              <w:t>Корреспондентский счет;</w:t>
            </w:r>
          </w:p>
          <w:p w:rsidR="000914FF" w:rsidRPr="00E20321" w:rsidRDefault="000914FF" w:rsidP="00D92530">
            <w:pPr>
              <w:rPr>
                <w:sz w:val="20"/>
                <w:szCs w:val="20"/>
              </w:rPr>
            </w:pPr>
            <w:r w:rsidRPr="00E20321">
              <w:rPr>
                <w:sz w:val="20"/>
                <w:szCs w:val="20"/>
              </w:rPr>
              <w:t xml:space="preserve">Код БИК; </w:t>
            </w:r>
          </w:p>
          <w:p w:rsidR="000914FF" w:rsidRPr="00E20321" w:rsidRDefault="000914FF" w:rsidP="00D92530">
            <w:pPr>
              <w:rPr>
                <w:sz w:val="20"/>
                <w:szCs w:val="20"/>
              </w:rPr>
            </w:pPr>
            <w:r w:rsidRPr="00E20321">
              <w:rPr>
                <w:sz w:val="20"/>
                <w:szCs w:val="20"/>
              </w:rPr>
              <w:t>Код ОКПО/КПП</w:t>
            </w:r>
          </w:p>
        </w:tc>
        <w:tc>
          <w:tcPr>
            <w:tcW w:w="3402" w:type="dxa"/>
          </w:tcPr>
          <w:p w:rsidR="000914FF" w:rsidRPr="00E20321" w:rsidRDefault="000914FF" w:rsidP="00D92530">
            <w:pPr>
              <w:pStyle w:val="aa"/>
              <w:ind w:left="0"/>
              <w:rPr>
                <w:rFonts w:ascii="Times New Roman" w:hAnsi="Times New Roman"/>
                <w:sz w:val="20"/>
                <w:szCs w:val="20"/>
              </w:rPr>
            </w:pPr>
          </w:p>
        </w:tc>
      </w:tr>
    </w:tbl>
    <w:p w:rsidR="008E6600" w:rsidRPr="008E6600" w:rsidRDefault="008E6600" w:rsidP="008E6600">
      <w:pPr>
        <w:rPr>
          <w:sz w:val="20"/>
          <w:szCs w:val="20"/>
        </w:rPr>
      </w:pPr>
    </w:p>
    <w:p w:rsidR="008E6600" w:rsidRPr="008E6600" w:rsidRDefault="008E6600" w:rsidP="008E6600">
      <w:pPr>
        <w:rPr>
          <w:sz w:val="20"/>
          <w:szCs w:val="20"/>
        </w:rPr>
      </w:pPr>
    </w:p>
    <w:p w:rsidR="008E6600" w:rsidRPr="008E6600" w:rsidRDefault="008E6600" w:rsidP="008E6600">
      <w:pPr>
        <w:tabs>
          <w:tab w:val="left" w:pos="9900"/>
        </w:tabs>
        <w:ind w:right="21"/>
        <w:rPr>
          <w:sz w:val="20"/>
          <w:szCs w:val="20"/>
          <w:vertAlign w:val="superscript"/>
        </w:rPr>
      </w:pPr>
      <w:r w:rsidRPr="008E6600">
        <w:rPr>
          <w:sz w:val="20"/>
          <w:szCs w:val="20"/>
        </w:rPr>
        <w:t xml:space="preserve">  ___________________________________</w:t>
      </w:r>
      <w:r w:rsidRPr="008E6600">
        <w:rPr>
          <w:sz w:val="20"/>
          <w:szCs w:val="20"/>
          <w:vertAlign w:val="superscript"/>
        </w:rPr>
        <w:t xml:space="preserve">                                                    </w:t>
      </w:r>
      <w:r w:rsidRPr="008E6600">
        <w:rPr>
          <w:sz w:val="20"/>
          <w:szCs w:val="20"/>
        </w:rPr>
        <w:t>_______________________</w:t>
      </w:r>
    </w:p>
    <w:p w:rsidR="008E6600" w:rsidRPr="008E6600" w:rsidRDefault="008E6600" w:rsidP="008E6600">
      <w:pPr>
        <w:rPr>
          <w:sz w:val="20"/>
          <w:szCs w:val="20"/>
        </w:rPr>
      </w:pPr>
      <w:r w:rsidRPr="008E6600">
        <w:rPr>
          <w:sz w:val="20"/>
          <w:szCs w:val="20"/>
          <w:vertAlign w:val="superscript"/>
        </w:rPr>
        <w:t xml:space="preserve">           (Фамилия, имя, отчество подписавшего, </w:t>
      </w:r>
      <w:proofErr w:type="gramStart"/>
      <w:r w:rsidRPr="008E6600">
        <w:rPr>
          <w:sz w:val="20"/>
          <w:szCs w:val="20"/>
          <w:vertAlign w:val="superscript"/>
        </w:rPr>
        <w:t xml:space="preserve">должность)   </w:t>
      </w:r>
      <w:proofErr w:type="gramEnd"/>
      <w:r w:rsidRPr="008E6600">
        <w:rPr>
          <w:sz w:val="20"/>
          <w:szCs w:val="20"/>
          <w:vertAlign w:val="superscript"/>
        </w:rPr>
        <w:t xml:space="preserve">                                                                               (подпись, М.П.)</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rPr>
          <w:b/>
          <w:color w:val="000000"/>
          <w:spacing w:val="36"/>
          <w:sz w:val="20"/>
          <w:szCs w:val="20"/>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8E6600" w:rsidRPr="008E6600" w:rsidRDefault="008E6600" w:rsidP="008E6600">
      <w:pPr>
        <w:spacing w:before="120" w:after="120"/>
        <w:jc w:val="both"/>
        <w:rPr>
          <w:b/>
          <w:sz w:val="20"/>
          <w:szCs w:val="20"/>
        </w:rPr>
      </w:pPr>
      <w:r w:rsidRPr="008E6600">
        <w:rPr>
          <w:b/>
          <w:sz w:val="20"/>
          <w:szCs w:val="20"/>
        </w:rPr>
        <w:t>Инструкции по заполнению</w:t>
      </w:r>
    </w:p>
    <w:p w:rsidR="008E6600" w:rsidRPr="008E6600" w:rsidRDefault="008E6600" w:rsidP="008E6600">
      <w:pPr>
        <w:ind w:firstLine="708"/>
        <w:jc w:val="both"/>
        <w:rPr>
          <w:sz w:val="20"/>
          <w:szCs w:val="20"/>
        </w:rPr>
      </w:pPr>
      <w:r w:rsidRPr="008E6600">
        <w:rPr>
          <w:sz w:val="20"/>
          <w:szCs w:val="20"/>
        </w:rPr>
        <w:t>Участник приводит номер и дату письма о подаче оферты, приложением к которому является данная анкета.</w:t>
      </w:r>
    </w:p>
    <w:p w:rsidR="008E6600" w:rsidRPr="008E6600" w:rsidRDefault="008E6600" w:rsidP="008E6600">
      <w:pPr>
        <w:ind w:firstLine="708"/>
        <w:jc w:val="both"/>
        <w:rPr>
          <w:sz w:val="20"/>
          <w:szCs w:val="20"/>
        </w:rPr>
      </w:pPr>
      <w:r w:rsidRPr="008E6600">
        <w:rPr>
          <w:sz w:val="20"/>
          <w:szCs w:val="20"/>
        </w:rPr>
        <w:t xml:space="preserve">Участник указывает свое фирменное наименование (в </w:t>
      </w:r>
      <w:proofErr w:type="spellStart"/>
      <w:r w:rsidRPr="008E6600">
        <w:rPr>
          <w:sz w:val="20"/>
          <w:szCs w:val="20"/>
        </w:rPr>
        <w:t>т.ч</w:t>
      </w:r>
      <w:proofErr w:type="spellEnd"/>
      <w:r w:rsidRPr="008E6600">
        <w:rPr>
          <w:sz w:val="20"/>
          <w:szCs w:val="20"/>
        </w:rPr>
        <w:t>. организационно-правовую форму) и свой адрес.</w:t>
      </w:r>
    </w:p>
    <w:p w:rsidR="008E6600" w:rsidRPr="008E6600" w:rsidRDefault="008E6600" w:rsidP="008E6600">
      <w:pPr>
        <w:ind w:firstLine="708"/>
        <w:jc w:val="both"/>
        <w:rPr>
          <w:sz w:val="20"/>
          <w:szCs w:val="20"/>
        </w:rPr>
      </w:pPr>
      <w:r w:rsidRPr="008E6600">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rsidR="008E6600" w:rsidRPr="008E6600" w:rsidRDefault="008E6600" w:rsidP="008E6600">
      <w:pPr>
        <w:ind w:firstLine="708"/>
        <w:jc w:val="both"/>
        <w:rPr>
          <w:sz w:val="20"/>
          <w:szCs w:val="20"/>
        </w:rPr>
      </w:pPr>
      <w:r w:rsidRPr="008E6600">
        <w:rPr>
          <w:sz w:val="20"/>
          <w:szCs w:val="20"/>
        </w:rPr>
        <w:t>В графе 8 «Банковские реквизиты…» указываются реквизиты, которые будут использованы при заключении Договора.</w:t>
      </w:r>
    </w:p>
    <w:p w:rsidR="008E6600" w:rsidRPr="008E6600" w:rsidRDefault="008E6600" w:rsidP="008E6600">
      <w:pPr>
        <w:jc w:val="both"/>
        <w:rPr>
          <w:sz w:val="20"/>
          <w:szCs w:val="20"/>
        </w:rPr>
      </w:pPr>
    </w:p>
    <w:p w:rsidR="008E6600" w:rsidRPr="008E6600" w:rsidRDefault="008E6600" w:rsidP="008E6600">
      <w:pPr>
        <w:rPr>
          <w:b/>
          <w:sz w:val="20"/>
          <w:szCs w:val="20"/>
        </w:rPr>
      </w:pPr>
      <w:bookmarkStart w:id="13" w:name="_Toc327954698"/>
      <w:bookmarkStart w:id="14" w:name="_Toc194136572"/>
      <w:bookmarkStart w:id="15" w:name="_Ref96666405"/>
      <w:bookmarkStart w:id="16" w:name="_Toc69728953"/>
      <w:bookmarkStart w:id="17" w:name="_Toc57314628"/>
      <w:bookmarkStart w:id="18" w:name="_Toc55305377"/>
      <w:bookmarkStart w:id="19" w:name="_Toc55285360"/>
      <w:bookmarkStart w:id="20" w:name="_Ref55280359"/>
    </w:p>
    <w:bookmarkEnd w:id="7"/>
    <w:bookmarkEnd w:id="8"/>
    <w:bookmarkEnd w:id="9"/>
    <w:bookmarkEnd w:id="10"/>
    <w:bookmarkEnd w:id="11"/>
    <w:bookmarkEnd w:id="12"/>
    <w:bookmarkEnd w:id="13"/>
    <w:bookmarkEnd w:id="14"/>
    <w:bookmarkEnd w:id="15"/>
    <w:bookmarkEnd w:id="16"/>
    <w:bookmarkEnd w:id="17"/>
    <w:bookmarkEnd w:id="18"/>
    <w:bookmarkEnd w:id="19"/>
    <w:bookmarkEnd w:id="20"/>
    <w:p w:rsidR="00A531D9" w:rsidRDefault="00A531D9">
      <w:pPr>
        <w:spacing w:after="200" w:line="276" w:lineRule="auto"/>
        <w:rPr>
          <w:b/>
          <w:sz w:val="20"/>
          <w:szCs w:val="20"/>
        </w:rPr>
      </w:pPr>
      <w:r>
        <w:rPr>
          <w:b/>
          <w:sz w:val="20"/>
          <w:szCs w:val="20"/>
        </w:rPr>
        <w:br w:type="page"/>
      </w:r>
    </w:p>
    <w:p w:rsidR="008E6600" w:rsidRPr="008E6600" w:rsidRDefault="008E6600" w:rsidP="008E6600">
      <w:pPr>
        <w:rPr>
          <w:sz w:val="20"/>
          <w:szCs w:val="20"/>
        </w:rPr>
      </w:pPr>
      <w:r w:rsidRPr="008E6600">
        <w:rPr>
          <w:b/>
          <w:sz w:val="20"/>
          <w:szCs w:val="20"/>
        </w:rPr>
        <w:lastRenderedPageBreak/>
        <w:t xml:space="preserve">Проект договора </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Default="008E6600" w:rsidP="00622EC4">
      <w:pPr>
        <w:pBdr>
          <w:top w:val="single" w:sz="4" w:space="1" w:color="auto"/>
        </w:pBdr>
        <w:shd w:val="clear" w:color="auto" w:fill="FFFFFF"/>
        <w:ind w:right="21"/>
        <w:rPr>
          <w:b/>
          <w:color w:val="000000"/>
          <w:spacing w:val="36"/>
          <w:sz w:val="20"/>
          <w:szCs w:val="20"/>
        </w:rPr>
      </w:pPr>
    </w:p>
    <w:p w:rsidR="0025797A" w:rsidRPr="00B40101" w:rsidRDefault="0025797A" w:rsidP="0025797A">
      <w:pPr>
        <w:pStyle w:val="200"/>
        <w:shd w:val="clear" w:color="auto" w:fill="auto"/>
        <w:spacing w:after="287"/>
      </w:pPr>
      <w:r w:rsidRPr="00B40101">
        <w:t>ДОГОВОР №_____ купли - продажи лома и отходов металлов</w:t>
      </w:r>
    </w:p>
    <w:p w:rsidR="0025797A" w:rsidRPr="00B40101" w:rsidRDefault="0025797A" w:rsidP="0025797A">
      <w:pPr>
        <w:tabs>
          <w:tab w:val="left" w:pos="8508"/>
          <w:tab w:val="left" w:leader="underscore" w:pos="9266"/>
        </w:tabs>
        <w:spacing w:line="210" w:lineRule="exact"/>
        <w:ind w:left="402" w:right="-75" w:hanging="340"/>
        <w:jc w:val="both"/>
        <w:rPr>
          <w:rFonts w:eastAsia="Arial"/>
          <w:sz w:val="21"/>
          <w:szCs w:val="21"/>
        </w:rPr>
      </w:pPr>
      <w:r w:rsidRPr="00B40101">
        <w:rPr>
          <w:rFonts w:eastAsia="Arial"/>
          <w:sz w:val="21"/>
          <w:szCs w:val="21"/>
        </w:rPr>
        <w:t xml:space="preserve">г. </w:t>
      </w:r>
      <w:r w:rsidR="00D92530">
        <w:rPr>
          <w:rFonts w:eastAsia="Arial"/>
          <w:sz w:val="21"/>
          <w:szCs w:val="21"/>
        </w:rPr>
        <w:t>Курган</w:t>
      </w:r>
      <w:r w:rsidRPr="00B40101">
        <w:rPr>
          <w:rFonts w:eastAsia="Arial"/>
          <w:sz w:val="21"/>
          <w:szCs w:val="21"/>
        </w:rPr>
        <w:t xml:space="preserve">   </w:t>
      </w:r>
      <w:r w:rsidR="00D92530">
        <w:rPr>
          <w:rFonts w:eastAsia="Arial"/>
          <w:sz w:val="21"/>
          <w:szCs w:val="21"/>
        </w:rPr>
        <w:t xml:space="preserve">                                  </w:t>
      </w:r>
      <w:r w:rsidRPr="00B40101">
        <w:rPr>
          <w:rFonts w:eastAsia="Arial"/>
          <w:sz w:val="21"/>
          <w:szCs w:val="21"/>
        </w:rPr>
        <w:t xml:space="preserve">                                                                                                          </w:t>
      </w:r>
      <w:proofErr w:type="gramStart"/>
      <w:r w:rsidRPr="00B40101">
        <w:rPr>
          <w:rFonts w:eastAsia="Arial"/>
          <w:sz w:val="21"/>
          <w:szCs w:val="21"/>
        </w:rPr>
        <w:t xml:space="preserve">   «</w:t>
      </w:r>
      <w:proofErr w:type="gramEnd"/>
      <w:r w:rsidRPr="00B40101">
        <w:rPr>
          <w:rFonts w:eastAsia="Arial"/>
          <w:sz w:val="21"/>
          <w:szCs w:val="21"/>
        </w:rPr>
        <w:t>___»__________20__г.</w:t>
      </w:r>
    </w:p>
    <w:p w:rsidR="0025797A" w:rsidRPr="00B40101" w:rsidRDefault="0025797A" w:rsidP="0025797A">
      <w:pPr>
        <w:ind w:left="40" w:right="40" w:firstLine="601"/>
        <w:jc w:val="both"/>
        <w:rPr>
          <w:rFonts w:eastAsia="Arial"/>
          <w:b/>
          <w:bCs/>
          <w:sz w:val="21"/>
          <w:szCs w:val="21"/>
        </w:rPr>
      </w:pPr>
    </w:p>
    <w:p w:rsidR="0025797A" w:rsidRPr="00B40101" w:rsidRDefault="00D92530" w:rsidP="0025797A">
      <w:pPr>
        <w:spacing w:line="250" w:lineRule="exact"/>
        <w:ind w:left="40" w:right="40" w:firstLine="600"/>
        <w:jc w:val="both"/>
        <w:rPr>
          <w:rFonts w:eastAsia="Arial"/>
          <w:sz w:val="21"/>
          <w:szCs w:val="21"/>
        </w:rPr>
      </w:pPr>
      <w:r w:rsidRPr="009472D7">
        <w:rPr>
          <w:b/>
          <w:bCs/>
          <w:sz w:val="19"/>
          <w:szCs w:val="19"/>
        </w:rPr>
        <w:t>Акционерное общество (АО «Водный Союз»)</w:t>
      </w:r>
      <w:r w:rsidR="0025797A" w:rsidRPr="00B40101">
        <w:rPr>
          <w:rFonts w:eastAsia="Arial"/>
          <w:b/>
          <w:bCs/>
          <w:sz w:val="21"/>
          <w:szCs w:val="21"/>
        </w:rPr>
        <w:t xml:space="preserve">, </w:t>
      </w:r>
      <w:r w:rsidR="0025797A" w:rsidRPr="00B40101">
        <w:rPr>
          <w:rFonts w:eastAsia="Arial"/>
          <w:sz w:val="21"/>
          <w:szCs w:val="21"/>
        </w:rPr>
        <w:t xml:space="preserve">именуемое в дальнейшем </w:t>
      </w:r>
      <w:r w:rsidR="0025797A" w:rsidRPr="00B40101">
        <w:rPr>
          <w:rFonts w:eastAsia="Arial"/>
          <w:b/>
          <w:bCs/>
          <w:sz w:val="21"/>
          <w:szCs w:val="21"/>
        </w:rPr>
        <w:t xml:space="preserve">«Продавец», </w:t>
      </w:r>
      <w:r w:rsidR="0025797A" w:rsidRPr="00B40101">
        <w:rPr>
          <w:rFonts w:eastAsia="Arial"/>
          <w:sz w:val="21"/>
          <w:szCs w:val="21"/>
        </w:rPr>
        <w:t xml:space="preserve">в лице </w:t>
      </w:r>
      <w:r w:rsidR="0025797A">
        <w:rPr>
          <w:rFonts w:eastAsia="Arial"/>
          <w:sz w:val="21"/>
          <w:szCs w:val="21"/>
        </w:rPr>
        <w:t>__________________________</w:t>
      </w:r>
      <w:r w:rsidR="0025797A" w:rsidRPr="00B40101">
        <w:rPr>
          <w:rFonts w:eastAsia="Arial"/>
          <w:sz w:val="21"/>
          <w:szCs w:val="21"/>
        </w:rPr>
        <w:t xml:space="preserve">, действующего на основании </w:t>
      </w:r>
      <w:r w:rsidR="0025797A">
        <w:rPr>
          <w:rFonts w:eastAsia="Arial"/>
          <w:sz w:val="21"/>
          <w:szCs w:val="21"/>
        </w:rPr>
        <w:t>___________________</w:t>
      </w:r>
      <w:r w:rsidR="0025797A" w:rsidRPr="00B40101">
        <w:rPr>
          <w:rFonts w:eastAsia="Arial"/>
          <w:sz w:val="21"/>
          <w:szCs w:val="21"/>
        </w:rPr>
        <w:t>, с одной стороны,</w:t>
      </w:r>
    </w:p>
    <w:p w:rsidR="0025797A" w:rsidRPr="00B40101" w:rsidRDefault="0025797A" w:rsidP="0025797A">
      <w:pPr>
        <w:spacing w:after="272" w:line="250" w:lineRule="exact"/>
        <w:ind w:left="40" w:right="40"/>
        <w:jc w:val="both"/>
        <w:rPr>
          <w:rFonts w:eastAsia="Arial"/>
          <w:sz w:val="21"/>
          <w:szCs w:val="21"/>
        </w:rPr>
      </w:pPr>
      <w:proofErr w:type="gramStart"/>
      <w:r w:rsidRPr="00B40101">
        <w:rPr>
          <w:rFonts w:eastAsia="Arial"/>
          <w:sz w:val="21"/>
          <w:szCs w:val="21"/>
        </w:rPr>
        <w:t xml:space="preserve">и  </w:t>
      </w:r>
      <w:r w:rsidRPr="00B40101">
        <w:rPr>
          <w:rFonts w:eastAsia="Arial"/>
          <w:bCs/>
          <w:sz w:val="21"/>
          <w:szCs w:val="21"/>
        </w:rPr>
        <w:t>_</w:t>
      </w:r>
      <w:proofErr w:type="gramEnd"/>
      <w:r w:rsidRPr="00B40101">
        <w:rPr>
          <w:rFonts w:eastAsia="Arial"/>
          <w:bCs/>
          <w:sz w:val="21"/>
          <w:szCs w:val="21"/>
        </w:rPr>
        <w:t>__________________________________</w:t>
      </w:r>
      <w:r w:rsidRPr="00B40101">
        <w:rPr>
          <w:rFonts w:eastAsia="Arial"/>
          <w:b/>
          <w:sz w:val="21"/>
          <w:szCs w:val="21"/>
        </w:rPr>
        <w:t>,</w:t>
      </w:r>
      <w:r w:rsidRPr="00B40101">
        <w:rPr>
          <w:rFonts w:eastAsia="Arial"/>
          <w:sz w:val="21"/>
          <w:szCs w:val="21"/>
        </w:rPr>
        <w:t xml:space="preserve"> именуемое в дальнейшем </w:t>
      </w:r>
      <w:r w:rsidRPr="00B40101">
        <w:rPr>
          <w:rFonts w:eastAsia="Arial"/>
          <w:b/>
          <w:bCs/>
          <w:sz w:val="21"/>
          <w:szCs w:val="21"/>
        </w:rPr>
        <w:t xml:space="preserve">«Покупатель», </w:t>
      </w:r>
      <w:r w:rsidRPr="00B40101">
        <w:rPr>
          <w:rFonts w:eastAsia="Arial"/>
          <w:sz w:val="21"/>
          <w:szCs w:val="21"/>
        </w:rPr>
        <w:t>в лице _______________, действующего на основании _______________, с другой стороны, заключили настоящий Договор о нижеследующем:</w:t>
      </w:r>
    </w:p>
    <w:p w:rsidR="0025797A" w:rsidRDefault="0025797A" w:rsidP="0025797A">
      <w:pPr>
        <w:pStyle w:val="200"/>
        <w:numPr>
          <w:ilvl w:val="0"/>
          <w:numId w:val="41"/>
        </w:numPr>
        <w:shd w:val="clear" w:color="auto" w:fill="auto"/>
        <w:tabs>
          <w:tab w:val="left" w:pos="3858"/>
        </w:tabs>
        <w:spacing w:after="0" w:line="274" w:lineRule="exact"/>
        <w:ind w:left="3460"/>
        <w:jc w:val="both"/>
      </w:pPr>
      <w:r>
        <w:t>ПРЕДМЕТ ДОГОВОРА</w:t>
      </w:r>
    </w:p>
    <w:p w:rsidR="0025797A" w:rsidRDefault="0025797A" w:rsidP="0025797A">
      <w:pPr>
        <w:pStyle w:val="29"/>
        <w:numPr>
          <w:ilvl w:val="1"/>
          <w:numId w:val="41"/>
        </w:numPr>
        <w:shd w:val="clear" w:color="auto" w:fill="auto"/>
        <w:spacing w:before="0" w:after="0" w:line="274" w:lineRule="exact"/>
        <w:ind w:left="480" w:right="20" w:hanging="460"/>
      </w:pPr>
      <w:r>
        <w:t xml:space="preserve"> Продавец обязуется продать Покупателю лом и отходы черных или цветных металлов, именуемые в дальнейшем «Товар», а Покупатель обязуется принять Товар и оплатить на условиях настоящего договора.</w:t>
      </w:r>
    </w:p>
    <w:p w:rsidR="0025797A" w:rsidRDefault="0025797A" w:rsidP="0025797A">
      <w:pPr>
        <w:pStyle w:val="29"/>
        <w:numPr>
          <w:ilvl w:val="1"/>
          <w:numId w:val="41"/>
        </w:numPr>
        <w:shd w:val="clear" w:color="auto" w:fill="auto"/>
        <w:spacing w:before="0" w:after="0" w:line="274" w:lineRule="exact"/>
        <w:ind w:left="480" w:right="20" w:hanging="460"/>
      </w:pPr>
      <w:r>
        <w:t xml:space="preserve"> Вид, наименование, класс, группа, сорт, цена, количество, адрес склада Покупателя, стоимость доставки и способы отгрузки (доставки) Товара устанавливаются в Спецификации, являющейся неотъемлемой частью настоящего Договора.</w:t>
      </w:r>
    </w:p>
    <w:p w:rsidR="0025797A" w:rsidRDefault="0025797A" w:rsidP="0025797A">
      <w:pPr>
        <w:pStyle w:val="29"/>
        <w:numPr>
          <w:ilvl w:val="1"/>
          <w:numId w:val="41"/>
        </w:numPr>
        <w:shd w:val="clear" w:color="auto" w:fill="auto"/>
        <w:tabs>
          <w:tab w:val="right" w:pos="9913"/>
        </w:tabs>
        <w:spacing w:before="0" w:after="0" w:line="274" w:lineRule="exact"/>
        <w:ind w:left="480" w:right="20" w:hanging="460"/>
      </w:pPr>
      <w:r>
        <w:t xml:space="preserve"> Качество Товара, требования к радиационной безопасности, требования к взрывобезопасности Товара должны соответствовать ГОСТ 2787-75 «Металлы черные вторичные. Общие технические условия» или ГОСТ Р 54564-2011 </w:t>
      </w:r>
      <w:r w:rsidRPr="001D7E4C">
        <w:t>«</w:t>
      </w:r>
      <w:r>
        <w:t>Лом и отходы цветных металлов и сплавов. Общие технические условия</w:t>
      </w:r>
      <w:r w:rsidRPr="001D7E4C">
        <w:t>»</w:t>
      </w:r>
      <w:r>
        <w:t xml:space="preserve">. </w:t>
      </w:r>
      <w:r>
        <w:tab/>
        <w:t>Поставка Товара, загрязненного радиоактивными веществами, не допускается.</w:t>
      </w:r>
    </w:p>
    <w:p w:rsidR="0025797A" w:rsidRDefault="0025797A" w:rsidP="0025797A">
      <w:pPr>
        <w:pStyle w:val="29"/>
        <w:numPr>
          <w:ilvl w:val="1"/>
          <w:numId w:val="41"/>
        </w:numPr>
        <w:shd w:val="clear" w:color="auto" w:fill="auto"/>
        <w:spacing w:before="0" w:after="0" w:line="274" w:lineRule="exact"/>
        <w:ind w:left="480" w:right="20" w:hanging="460"/>
      </w:pPr>
      <w:r>
        <w:t xml:space="preserve"> Продавец гарантирует Покупателю, что Товар находится в его собственности на законных основаниях, не продан, не заложен, в споре и под запрещением (арестом) не состоит, на него отсутствуют права третьих лиц. Продавец несет ответственность за достоверность вышеуказанных сведений и в случае изъятия Товара у Покупателя третьими лицами, Продавец обязан возместить Покупателю убытки.</w:t>
      </w:r>
    </w:p>
    <w:p w:rsidR="0025797A" w:rsidRDefault="0025797A" w:rsidP="0025797A">
      <w:pPr>
        <w:pStyle w:val="29"/>
        <w:numPr>
          <w:ilvl w:val="1"/>
          <w:numId w:val="41"/>
        </w:numPr>
        <w:shd w:val="clear" w:color="auto" w:fill="auto"/>
        <w:spacing w:before="0" w:after="240" w:line="274" w:lineRule="exact"/>
        <w:ind w:left="480" w:right="20" w:hanging="460"/>
      </w:pPr>
      <w:r>
        <w:t xml:space="preserve"> Материалы, сопутствующие Товару, не являются предметом продажи по настоящему договору, не извлекаются и не оплачиваются.</w:t>
      </w:r>
    </w:p>
    <w:p w:rsidR="0025797A" w:rsidRDefault="0025797A" w:rsidP="0025797A">
      <w:pPr>
        <w:pStyle w:val="200"/>
        <w:numPr>
          <w:ilvl w:val="0"/>
          <w:numId w:val="41"/>
        </w:numPr>
        <w:shd w:val="clear" w:color="auto" w:fill="auto"/>
        <w:tabs>
          <w:tab w:val="left" w:pos="3883"/>
        </w:tabs>
        <w:spacing w:after="0" w:line="274" w:lineRule="exact"/>
        <w:ind w:left="3580"/>
        <w:jc w:val="both"/>
      </w:pPr>
      <w:r>
        <w:t>ПОРЯДОК ПРИЕМКИ</w:t>
      </w:r>
    </w:p>
    <w:p w:rsidR="0025797A" w:rsidRDefault="0025797A" w:rsidP="0025797A">
      <w:pPr>
        <w:pStyle w:val="29"/>
        <w:numPr>
          <w:ilvl w:val="1"/>
          <w:numId w:val="41"/>
        </w:numPr>
        <w:shd w:val="clear" w:color="auto" w:fill="auto"/>
        <w:spacing w:before="0" w:after="0" w:line="274" w:lineRule="exact"/>
        <w:ind w:left="480" w:right="20" w:hanging="460"/>
      </w:pPr>
      <w:r>
        <w:t xml:space="preserve"> Поставка Товара осуществляется Продавцом партиями. Под партией Товара понимается количество Товара, единовременно поставляемое Покупателю.</w:t>
      </w:r>
    </w:p>
    <w:p w:rsidR="0025797A" w:rsidRDefault="0025797A" w:rsidP="0025797A">
      <w:pPr>
        <w:pStyle w:val="29"/>
        <w:numPr>
          <w:ilvl w:val="1"/>
          <w:numId w:val="41"/>
        </w:numPr>
        <w:shd w:val="clear" w:color="auto" w:fill="auto"/>
        <w:spacing w:before="0" w:after="0" w:line="274" w:lineRule="exact"/>
        <w:ind w:left="480" w:right="20" w:hanging="460"/>
      </w:pPr>
      <w:r>
        <w:t xml:space="preserve"> Приемка Товара по количеству и качеству производится на основании результатов приемки Товара на складе Покупателя, именуемом в дальнейшем «Склад», в соответствии с п 1.3 настоящего договора и </w:t>
      </w:r>
      <w:r w:rsidRPr="003A08BD">
        <w:t>«Правилами обращения с ломом и отходами черных металлов и их отчуждения» и «Правилами обращения с ломом и отходами цветных металлов и их отчуждения»</w:t>
      </w:r>
      <w:r>
        <w:t>, утвержденными постановлением Правительства РФ от 11.05.2001 года № 369. В рамках настоящего Договора под Складом понимаются производственные площадки, оборудованные для приемки Товара, расположенные на территории предприятия Покупателя.</w:t>
      </w:r>
    </w:p>
    <w:p w:rsidR="0025797A" w:rsidRDefault="0025797A" w:rsidP="0025797A">
      <w:pPr>
        <w:pStyle w:val="29"/>
        <w:numPr>
          <w:ilvl w:val="1"/>
          <w:numId w:val="41"/>
        </w:numPr>
        <w:shd w:val="clear" w:color="auto" w:fill="auto"/>
        <w:spacing w:before="0" w:after="0" w:line="274" w:lineRule="exact"/>
        <w:ind w:left="480" w:right="20" w:hanging="460"/>
      </w:pPr>
      <w:r>
        <w:t xml:space="preserve"> Приемка Товара по количеству и качеству производится Покупателем в день поступления Товара на Склад Покупателя.</w:t>
      </w:r>
    </w:p>
    <w:p w:rsidR="0025797A" w:rsidRDefault="0025797A" w:rsidP="0025797A">
      <w:pPr>
        <w:pStyle w:val="29"/>
        <w:numPr>
          <w:ilvl w:val="1"/>
          <w:numId w:val="41"/>
        </w:numPr>
        <w:shd w:val="clear" w:color="auto" w:fill="auto"/>
        <w:spacing w:before="0" w:after="0" w:line="274" w:lineRule="exact"/>
        <w:ind w:left="480" w:right="20" w:hanging="460"/>
      </w:pPr>
      <w:r>
        <w:t xml:space="preserve"> Условия о количестве и ассортименте подлежащего поставке Товара (партии Товара) согласовывается Сторонами в Спецификации(</w:t>
      </w:r>
      <w:proofErr w:type="spellStart"/>
      <w:r>
        <w:t>ях</w:t>
      </w:r>
      <w:proofErr w:type="spellEnd"/>
      <w:r>
        <w:t>) и является примерным, точное количество и сортамент поставленного товара определяется при приемке и указывается в ПСА.</w:t>
      </w:r>
    </w:p>
    <w:p w:rsidR="0025797A" w:rsidRDefault="0025797A" w:rsidP="0025797A">
      <w:pPr>
        <w:pStyle w:val="29"/>
        <w:numPr>
          <w:ilvl w:val="1"/>
          <w:numId w:val="41"/>
        </w:numPr>
        <w:shd w:val="clear" w:color="auto" w:fill="auto"/>
        <w:spacing w:before="0" w:after="0" w:line="274" w:lineRule="exact"/>
        <w:ind w:left="480" w:right="20" w:hanging="460"/>
      </w:pPr>
      <w:r>
        <w:t xml:space="preserve"> Моментом приемки Товара по количеству и качеству является дата выписки приемосдаточного акта (далее по тексту «ПСА») на Складе.</w:t>
      </w:r>
    </w:p>
    <w:p w:rsidR="0025797A" w:rsidRDefault="0025797A" w:rsidP="0025797A">
      <w:pPr>
        <w:pStyle w:val="29"/>
        <w:numPr>
          <w:ilvl w:val="1"/>
          <w:numId w:val="41"/>
        </w:numPr>
        <w:shd w:val="clear" w:color="auto" w:fill="auto"/>
        <w:spacing w:before="0" w:after="0" w:line="274" w:lineRule="exact"/>
        <w:ind w:left="480" w:right="20"/>
      </w:pPr>
      <w:r>
        <w:t xml:space="preserve"> Право собственности на Товар, риски случайной гибели, утраты и повреждения Товара переходят от Продавца к Покупателю в момент подписания Сторонами ПСА.</w:t>
      </w:r>
    </w:p>
    <w:p w:rsidR="0025797A" w:rsidRDefault="0025797A" w:rsidP="0025797A">
      <w:pPr>
        <w:pStyle w:val="29"/>
        <w:numPr>
          <w:ilvl w:val="1"/>
          <w:numId w:val="41"/>
        </w:numPr>
        <w:shd w:val="clear" w:color="auto" w:fill="auto"/>
        <w:spacing w:before="0" w:after="0" w:line="274" w:lineRule="exact"/>
        <w:ind w:left="480" w:right="20"/>
      </w:pPr>
      <w:r>
        <w:t xml:space="preserve"> При несоответствии между качеством Товара, а также весом Товара в натуре и данными, указанными в товарно-транспортных накладных документах, Сторонами признаются и не подлежат оспариванию данные о количестве и качестве Товара, указанные Покупателем (грузополучателем) в приемосдаточном акте, составленном при приемке Товара и подписываемым Сторонами.</w:t>
      </w:r>
    </w:p>
    <w:p w:rsidR="0025797A" w:rsidRDefault="0025797A" w:rsidP="0025797A">
      <w:pPr>
        <w:pStyle w:val="29"/>
        <w:numPr>
          <w:ilvl w:val="1"/>
          <w:numId w:val="41"/>
        </w:numPr>
        <w:shd w:val="clear" w:color="auto" w:fill="auto"/>
        <w:spacing w:before="0" w:after="0" w:line="274" w:lineRule="exact"/>
        <w:ind w:left="480" w:right="20"/>
      </w:pPr>
      <w:r>
        <w:t xml:space="preserve"> Приемка Товара Покупателем по качеству и/или количеству осуществляется на пункте приема </w:t>
      </w:r>
      <w:r>
        <w:lastRenderedPageBreak/>
        <w:t>Покупателя ответственными специалистами Покупателя, а в случае доставки (транспортировки) Товара Покупателем (самовывоз) - в одностороннем порядке, без вызова представителя Продавца.</w:t>
      </w:r>
    </w:p>
    <w:p w:rsidR="0025797A" w:rsidRDefault="0025797A" w:rsidP="0025797A">
      <w:pPr>
        <w:pStyle w:val="29"/>
        <w:numPr>
          <w:ilvl w:val="1"/>
          <w:numId w:val="41"/>
        </w:numPr>
        <w:shd w:val="clear" w:color="auto" w:fill="auto"/>
        <w:spacing w:before="0" w:after="0" w:line="274" w:lineRule="exact"/>
        <w:ind w:left="480" w:right="20"/>
      </w:pPr>
      <w:r>
        <w:t xml:space="preserve"> В случае расхождения сортамента, вида, качества и/или количества Товара, заявленных в товарно-транспортных документах (товаросопроводительных) документах Продавца с фактическим, выявленными на приемке Товара, Товар принимается уполномоченным специалистом от имени Покупателя, с составлением акта приемки металлолома с расхождением по количеству и/или качеству (далее Акт) и обязательным фотографированием поступившего Товара при выгрузке из транспортного средства. В этом случае Покупатель незамедлительно уведомляет Продавца и/или Грузоотправителя о выявленном несоответствии любым доступным способом с требованием явиться представителю Продавца в течение 24-х часов с момента уведомления, а также направляет Продавцу по электронной почте копию составленного Акта с фотографиями.</w:t>
      </w:r>
    </w:p>
    <w:p w:rsidR="0025797A" w:rsidRDefault="0025797A" w:rsidP="0025797A">
      <w:pPr>
        <w:pStyle w:val="29"/>
        <w:shd w:val="clear" w:color="auto" w:fill="auto"/>
        <w:spacing w:before="0" w:after="0" w:line="274" w:lineRule="exact"/>
        <w:ind w:left="480" w:right="20" w:firstLine="500"/>
      </w:pPr>
      <w:r>
        <w:t>В случае неприбытия представителя Продавца (для подписания Акта и принятия решения об окончании приемке или возврате Товара за счет Продавца) в течение 24-х часов с момента уведомления, решение о приемке Товара или его возврате за счет Продавца принимается Покупателем в одностороннем порядке с уведомлением Продавца о принятом решении. В этом случае Продавец обязуется компенсировать Покупателю стоимость расходов, связанных с возвратом Товара Продавцу, на основании выставленного счета Покупателем.</w:t>
      </w:r>
    </w:p>
    <w:p w:rsidR="0025797A" w:rsidRDefault="0025797A" w:rsidP="0025797A">
      <w:pPr>
        <w:pStyle w:val="29"/>
        <w:shd w:val="clear" w:color="auto" w:fill="auto"/>
        <w:spacing w:before="0" w:after="0" w:line="274" w:lineRule="exact"/>
        <w:ind w:left="480" w:right="20" w:firstLine="500"/>
      </w:pPr>
      <w:r>
        <w:t>В случае несогласия представителя Продавца и/или грузоотправителя с содержанием Акта Продавец и/или грузоотправитель оставляют за собой право за свой счет привлечь специализированную организацию и провести экспертизу Товара по качеству и/или количеству.</w:t>
      </w:r>
    </w:p>
    <w:p w:rsidR="0025797A" w:rsidRDefault="0025797A" w:rsidP="0025797A">
      <w:pPr>
        <w:pStyle w:val="29"/>
        <w:numPr>
          <w:ilvl w:val="1"/>
          <w:numId w:val="41"/>
        </w:numPr>
        <w:shd w:val="clear" w:color="auto" w:fill="auto"/>
        <w:spacing w:before="0" w:after="0" w:line="274" w:lineRule="exact"/>
        <w:ind w:left="480" w:right="20"/>
      </w:pPr>
      <w:r>
        <w:t xml:space="preserve"> Продавец несет полную ответственность перед Покупателем за качество, количество, сортамент, своевременность поставки Товара. В случае нарушения вышеуказанных условий поставки, Продавец компенсирует все возникшие в связи с данным нарушением расходы Покупателя (в том числе возможные убытки, штрафы, неустойки, иные формы штрафных платежей по договорам Покупателя с третьими лицами, а также сумму упущенной выгоды.)</w:t>
      </w:r>
    </w:p>
    <w:p w:rsidR="0025797A" w:rsidRDefault="0025797A" w:rsidP="0025797A">
      <w:pPr>
        <w:pStyle w:val="29"/>
        <w:numPr>
          <w:ilvl w:val="1"/>
          <w:numId w:val="41"/>
        </w:numPr>
        <w:shd w:val="clear" w:color="auto" w:fill="auto"/>
        <w:spacing w:before="0" w:after="0" w:line="274" w:lineRule="exact"/>
        <w:ind w:left="480" w:right="20"/>
      </w:pPr>
      <w:r>
        <w:t xml:space="preserve"> Покупатель в случае поставки Товара Продавцом, не соответствующего требованиям настоящего договора и требованиям действующего законодательства РФ, имеет право не принимать и вернуть Товар за счет Продавца.</w:t>
      </w:r>
    </w:p>
    <w:p w:rsidR="0025797A" w:rsidRDefault="0025797A" w:rsidP="0025797A">
      <w:pPr>
        <w:pStyle w:val="29"/>
        <w:shd w:val="clear" w:color="auto" w:fill="auto"/>
        <w:spacing w:before="0" w:after="240" w:line="274" w:lineRule="exact"/>
        <w:ind w:left="480" w:right="20" w:firstLine="0"/>
      </w:pPr>
      <w:r>
        <w:t>При обнаружении взрывоопасных предметов Покупатель составляет Акт об обнаружении взрывоопасных предметов при проверке лома и отходов черных или цветных металлов (по форме Приложения № 4 к ГОСТ 2787-75 или по форме Приложения Г ГОСТ Р 54564-2011). Все фактически понесенные Покупателем расходы, связанные с возвратом либо с дополнительной сортировкой или утилизацией некачественного Товара, Продавец обязан возместить Покупателю в течение 5 (пяти) дней с момента направления Продавцу соответствующего требования Покупателем с приложением подтверждающих документов.</w:t>
      </w:r>
    </w:p>
    <w:p w:rsidR="0025797A" w:rsidRDefault="0025797A" w:rsidP="0025797A">
      <w:pPr>
        <w:pStyle w:val="14"/>
        <w:keepNext/>
        <w:keepLines/>
        <w:numPr>
          <w:ilvl w:val="0"/>
          <w:numId w:val="41"/>
        </w:numPr>
        <w:shd w:val="clear" w:color="auto" w:fill="auto"/>
        <w:tabs>
          <w:tab w:val="left" w:pos="4000"/>
        </w:tabs>
        <w:spacing w:before="0"/>
        <w:ind w:left="3520"/>
      </w:pPr>
      <w:bookmarkStart w:id="21" w:name="bookmark0"/>
      <w:r>
        <w:t>ПОРЯДОК ОПЛАТЫ</w:t>
      </w:r>
      <w:bookmarkEnd w:id="21"/>
    </w:p>
    <w:p w:rsidR="0025797A" w:rsidRDefault="0025797A" w:rsidP="0025797A">
      <w:pPr>
        <w:pStyle w:val="29"/>
        <w:numPr>
          <w:ilvl w:val="1"/>
          <w:numId w:val="41"/>
        </w:numPr>
        <w:shd w:val="clear" w:color="auto" w:fill="auto"/>
        <w:spacing w:before="0" w:after="0" w:line="274" w:lineRule="exact"/>
        <w:ind w:left="480" w:right="20"/>
      </w:pPr>
      <w:r>
        <w:t xml:space="preserve">Оплату фактически принятого Товара Покупатель производит путем перечисления денежных средств на расчетный счет Продавца в сроки, согласованные сторонами в настоящем Договоре. </w:t>
      </w:r>
    </w:p>
    <w:p w:rsidR="0025797A" w:rsidRDefault="0025797A" w:rsidP="0025797A">
      <w:pPr>
        <w:pStyle w:val="29"/>
        <w:numPr>
          <w:ilvl w:val="1"/>
          <w:numId w:val="41"/>
        </w:numPr>
        <w:shd w:val="clear" w:color="auto" w:fill="auto"/>
        <w:spacing w:before="0" w:after="0" w:line="274" w:lineRule="exact"/>
        <w:ind w:left="480" w:right="20"/>
      </w:pPr>
      <w:r>
        <w:t xml:space="preserve"> По согласованию Сторон возможны различные формы расчетов, не запрещенные законодательством РФ.</w:t>
      </w:r>
    </w:p>
    <w:p w:rsidR="0025797A" w:rsidRPr="00D92530" w:rsidRDefault="0025797A" w:rsidP="0025797A">
      <w:pPr>
        <w:pStyle w:val="29"/>
        <w:numPr>
          <w:ilvl w:val="1"/>
          <w:numId w:val="41"/>
        </w:numPr>
        <w:shd w:val="clear" w:color="auto" w:fill="auto"/>
        <w:spacing w:before="0" w:after="0" w:line="274" w:lineRule="exact"/>
        <w:ind w:left="480" w:right="20"/>
      </w:pPr>
      <w:r>
        <w:t xml:space="preserve"> </w:t>
      </w:r>
      <w:r w:rsidRPr="00D92530">
        <w:t>Покупатель оплачивает Товар в течение 7 (семи) календарных дней со дня подписания ПСА обеими сторонами.</w:t>
      </w:r>
    </w:p>
    <w:p w:rsidR="0025797A" w:rsidRDefault="0025797A" w:rsidP="0025797A">
      <w:pPr>
        <w:pStyle w:val="29"/>
        <w:numPr>
          <w:ilvl w:val="1"/>
          <w:numId w:val="41"/>
        </w:numPr>
        <w:shd w:val="clear" w:color="auto" w:fill="auto"/>
        <w:spacing w:before="0" w:after="0" w:line="274" w:lineRule="exact"/>
        <w:ind w:left="480" w:right="20"/>
      </w:pPr>
      <w:r>
        <w:t xml:space="preserve"> Сумма, излишне уплаченная Покупателем, может засчитываться в счет оплаты Продавцу последующей партии Товара, либо подлежит возврату Продавцом по письменному требованию Покупателя в течение 3 (трех) банковских дней после поступления подобного требования.</w:t>
      </w:r>
    </w:p>
    <w:p w:rsidR="0025797A" w:rsidRDefault="0025797A" w:rsidP="0025797A">
      <w:pPr>
        <w:pStyle w:val="29"/>
        <w:numPr>
          <w:ilvl w:val="1"/>
          <w:numId w:val="41"/>
        </w:numPr>
        <w:shd w:val="clear" w:color="auto" w:fill="auto"/>
        <w:spacing w:before="0" w:after="0" w:line="274" w:lineRule="exact"/>
        <w:ind w:left="480" w:right="20"/>
      </w:pPr>
      <w:r>
        <w:t xml:space="preserve"> По окончании каждого квартала Стороны в 20 (двадцатидневный) срок производят сверку исполнения взаимных обязательств по настоящему Договору с составлением двухстороннего акта сверки.</w:t>
      </w:r>
    </w:p>
    <w:p w:rsidR="0025797A" w:rsidRDefault="0025797A" w:rsidP="0025797A">
      <w:pPr>
        <w:pStyle w:val="29"/>
        <w:numPr>
          <w:ilvl w:val="1"/>
          <w:numId w:val="41"/>
        </w:numPr>
        <w:shd w:val="clear" w:color="auto" w:fill="auto"/>
        <w:spacing w:before="0" w:after="0" w:line="274" w:lineRule="exact"/>
        <w:ind w:left="480" w:right="20"/>
      </w:pPr>
      <w:r>
        <w:t xml:space="preserve"> При оплате Товара безналичными средствами датой оплаты Товара считается дата зачисления денежных средств на расчетный счет Продавца.</w:t>
      </w:r>
    </w:p>
    <w:p w:rsidR="0025797A" w:rsidRDefault="0025797A" w:rsidP="0025797A">
      <w:pPr>
        <w:pStyle w:val="29"/>
        <w:numPr>
          <w:ilvl w:val="1"/>
          <w:numId w:val="41"/>
        </w:numPr>
        <w:shd w:val="clear" w:color="auto" w:fill="auto"/>
        <w:spacing w:before="0" w:after="0" w:line="274" w:lineRule="exact"/>
        <w:ind w:left="480" w:right="20"/>
      </w:pPr>
      <w:r>
        <w:t xml:space="preserve"> Продавец не позднее 5 (пяти) рабочих дней с момента отгрузки партии Товара, обязан предоставить Покупателю оригиналы товарных накладных (по форме ТОРГ-12), счет- фактуру, оформленные в соответствии с действующим законодательством РФ. В случае выявления по результатам приемки расхождений в части номенклатуры, веса и иных показателей Товара, Продавец обязан в течение 3(трех) рабочих дней с даты выявления расхождений направить Покупателю соответствующие </w:t>
      </w:r>
      <w:r>
        <w:lastRenderedPageBreak/>
        <w:t xml:space="preserve">корректировочные счета-фактуры, товарные накладные с исправлениями, внесенными в соответствии с данными ПСА, с сохранением номера и даты товарной накладной. В счетах-фактурах, корректировочных счетах-фактурах Продавец обязан сделать надпись или проставить штамп </w:t>
      </w:r>
      <w:r>
        <w:rPr>
          <w:rStyle w:val="aff"/>
        </w:rPr>
        <w:t>«НДС исчисляется налоговым агентом».</w:t>
      </w:r>
    </w:p>
    <w:p w:rsidR="0025797A" w:rsidRDefault="0025797A" w:rsidP="0025797A">
      <w:pPr>
        <w:pStyle w:val="29"/>
        <w:numPr>
          <w:ilvl w:val="1"/>
          <w:numId w:val="41"/>
        </w:numPr>
        <w:shd w:val="clear" w:color="auto" w:fill="auto"/>
        <w:spacing w:before="0" w:after="480" w:line="274" w:lineRule="exact"/>
        <w:ind w:left="480" w:right="20"/>
      </w:pPr>
      <w:r>
        <w:t xml:space="preserve"> Продавец обязан в течение 3 (трех) рабочих дней уведомить Покупателя о переходе Продавца на специальный налоговый режим или об освобождении от обязанностей налогоплательщика по исчислению и уплате налога на добавленную стоимость (НДС). В этом случае счета-фактуры не оформляются, в первичных учетных документах Продавец делает запись или проставляет отметку «Без налога (НДС). Уведомление должно быть вручено Покупателю в оригинале либо посредством электронной связи по электронному адресу, заявленному Покупателем в разделе 8 настоящего договора «ЮРИДИЧЕСКИЕ АДРЕСА.БАНКОВСКИЕ РЕКВИЗИТЫ СТОРОН».</w:t>
      </w:r>
    </w:p>
    <w:p w:rsidR="0025797A" w:rsidRDefault="0025797A" w:rsidP="0025797A">
      <w:pPr>
        <w:pStyle w:val="200"/>
        <w:numPr>
          <w:ilvl w:val="0"/>
          <w:numId w:val="41"/>
        </w:numPr>
        <w:shd w:val="clear" w:color="auto" w:fill="auto"/>
        <w:tabs>
          <w:tab w:val="left" w:pos="3400"/>
        </w:tabs>
        <w:spacing w:after="0" w:line="274" w:lineRule="exact"/>
        <w:ind w:left="2920"/>
        <w:jc w:val="both"/>
      </w:pPr>
      <w:bookmarkStart w:id="22" w:name="bookmark1"/>
      <w:r>
        <w:t>ОТВЕТСТВЕ</w:t>
      </w:r>
      <w:r w:rsidRPr="00D92530">
        <w:rPr>
          <w:rStyle w:val="2a"/>
          <w:b/>
          <w:u w:val="none"/>
        </w:rPr>
        <w:t>НН</w:t>
      </w:r>
      <w:r>
        <w:t>ОСТЬ СТОРОН</w:t>
      </w:r>
      <w:bookmarkEnd w:id="22"/>
    </w:p>
    <w:p w:rsidR="0025797A" w:rsidRDefault="0025797A" w:rsidP="0025797A">
      <w:pPr>
        <w:pStyle w:val="29"/>
        <w:numPr>
          <w:ilvl w:val="1"/>
          <w:numId w:val="41"/>
        </w:numPr>
        <w:shd w:val="clear" w:color="auto" w:fill="auto"/>
        <w:spacing w:before="0" w:after="0" w:line="274" w:lineRule="exact"/>
        <w:ind w:left="480" w:right="20"/>
      </w:pPr>
      <w:r>
        <w:t xml:space="preserve"> По всем вопросам, не предусмотренным настоящим договором, стороны руководствуются действующим законодательством РФ.</w:t>
      </w:r>
    </w:p>
    <w:p w:rsidR="0025797A" w:rsidRDefault="0025797A" w:rsidP="0025797A">
      <w:pPr>
        <w:pStyle w:val="29"/>
        <w:numPr>
          <w:ilvl w:val="1"/>
          <w:numId w:val="41"/>
        </w:numPr>
        <w:shd w:val="clear" w:color="auto" w:fill="auto"/>
        <w:spacing w:before="0" w:after="0" w:line="274" w:lineRule="exact"/>
        <w:ind w:left="480" w:right="20"/>
      </w:pPr>
      <w:r>
        <w:t xml:space="preserve"> Изменение и дополнение условий настоящего договора, а также его расторжение возможно по взаимному согласию сторон, подтвержденному письменно.</w:t>
      </w:r>
    </w:p>
    <w:p w:rsidR="0025797A" w:rsidRDefault="0025797A" w:rsidP="0025797A">
      <w:pPr>
        <w:pStyle w:val="29"/>
        <w:numPr>
          <w:ilvl w:val="1"/>
          <w:numId w:val="41"/>
        </w:numPr>
        <w:shd w:val="clear" w:color="auto" w:fill="auto"/>
        <w:spacing w:before="0" w:after="0" w:line="274" w:lineRule="exact"/>
        <w:ind w:left="480" w:right="20"/>
      </w:pPr>
      <w:r>
        <w:t xml:space="preserve"> Продавец несет полную ответственность за происхождение металлолома, а также за его качество. В случае если Покупателю будут причинены какие-либо убытки, связанные с нелегитимным происхождением товара, Продавец возмещает Покупателю убытки в полном объеме.</w:t>
      </w:r>
    </w:p>
    <w:p w:rsidR="0025797A" w:rsidRDefault="0025797A" w:rsidP="0025797A">
      <w:pPr>
        <w:pStyle w:val="29"/>
        <w:numPr>
          <w:ilvl w:val="1"/>
          <w:numId w:val="41"/>
        </w:numPr>
        <w:shd w:val="clear" w:color="auto" w:fill="auto"/>
        <w:spacing w:before="0" w:after="0" w:line="274" w:lineRule="exact"/>
        <w:ind w:left="480" w:right="20"/>
      </w:pPr>
      <w:r>
        <w:t xml:space="preserve"> При отсутствии должным образом оформленных документов, указанных в п.4.1 настоящего договора, на Товар Покупатель имеет право задержать оплату такого Товара до фактического получения оригиналов документов от Продавца, при этом ответственность за просрочку платежа у Покупателя не наступает.</w:t>
      </w:r>
    </w:p>
    <w:p w:rsidR="0025797A" w:rsidRDefault="0025797A" w:rsidP="0025797A">
      <w:pPr>
        <w:pStyle w:val="29"/>
        <w:numPr>
          <w:ilvl w:val="1"/>
          <w:numId w:val="41"/>
        </w:numPr>
        <w:shd w:val="clear" w:color="auto" w:fill="auto"/>
        <w:spacing w:before="0" w:after="0" w:line="274" w:lineRule="exact"/>
        <w:ind w:left="460" w:right="20" w:hanging="440"/>
      </w:pPr>
      <w:r>
        <w:t xml:space="preserve"> Все вопросы, не урегулированные настоящим договором, стороны решают путем переговоров. Обязателен претензионный порядок разрешения споров. Срок ответа на претензию - 10 (десять) календарных дней с моменты ее получения.</w:t>
      </w:r>
    </w:p>
    <w:p w:rsidR="0025797A" w:rsidRDefault="0025797A" w:rsidP="0025797A">
      <w:pPr>
        <w:pStyle w:val="29"/>
        <w:numPr>
          <w:ilvl w:val="1"/>
          <w:numId w:val="41"/>
        </w:numPr>
        <w:shd w:val="clear" w:color="auto" w:fill="auto"/>
        <w:spacing w:before="0" w:after="0" w:line="274" w:lineRule="exact"/>
        <w:ind w:left="460" w:right="20" w:hanging="440"/>
      </w:pPr>
      <w:r>
        <w:t xml:space="preserve"> Споры, возникшие между сторонами при заключении настоящего договора и в ходе его исполнения, не урегулированные сторонами путем переговоров, передаются на рассмотрение Арбитражного суда </w:t>
      </w:r>
      <w:r w:rsidR="00B32AE1">
        <w:t>Курганской</w:t>
      </w:r>
      <w:r>
        <w:t xml:space="preserve"> области.</w:t>
      </w:r>
    </w:p>
    <w:p w:rsidR="0025797A" w:rsidRDefault="0025797A" w:rsidP="0025797A">
      <w:pPr>
        <w:pStyle w:val="29"/>
        <w:numPr>
          <w:ilvl w:val="1"/>
          <w:numId w:val="41"/>
        </w:numPr>
        <w:shd w:val="clear" w:color="auto" w:fill="auto"/>
        <w:spacing w:before="0" w:after="240" w:line="274" w:lineRule="exact"/>
        <w:ind w:left="460" w:right="20" w:hanging="440"/>
      </w:pPr>
      <w:r>
        <w:t xml:space="preserve"> В случае нарушения сроков возврата денежных средств, предусмотренных п.3.5. настоящего договора, Продавец оплачивает Покупателю пени в размере 0,1% за каждый день просрочки.</w:t>
      </w:r>
    </w:p>
    <w:p w:rsidR="0025797A" w:rsidRDefault="0025797A" w:rsidP="0025797A">
      <w:pPr>
        <w:pStyle w:val="14"/>
        <w:keepNext/>
        <w:keepLines/>
        <w:numPr>
          <w:ilvl w:val="0"/>
          <w:numId w:val="41"/>
        </w:numPr>
        <w:shd w:val="clear" w:color="auto" w:fill="auto"/>
        <w:tabs>
          <w:tab w:val="left" w:pos="2820"/>
        </w:tabs>
        <w:spacing w:before="0"/>
        <w:ind w:left="2340"/>
      </w:pPr>
      <w:bookmarkStart w:id="23" w:name="bookmark2"/>
      <w:r>
        <w:t>ФОРС-МАЖОРНЫЕ ОБСТОЯТЕЛЬСТВА</w:t>
      </w:r>
      <w:bookmarkEnd w:id="23"/>
    </w:p>
    <w:p w:rsidR="0025797A" w:rsidRDefault="0025797A" w:rsidP="0025797A">
      <w:pPr>
        <w:pStyle w:val="29"/>
        <w:numPr>
          <w:ilvl w:val="1"/>
          <w:numId w:val="41"/>
        </w:numPr>
        <w:shd w:val="clear" w:color="auto" w:fill="auto"/>
        <w:spacing w:before="0" w:after="0" w:line="274" w:lineRule="exact"/>
        <w:ind w:left="460" w:right="20" w:hanging="440"/>
      </w:pPr>
      <w:r>
        <w:t xml:space="preserve"> Сторона освобождается от ответственности за частичное или полное неисполнение либо ненадлежащее исполнение своих обязательств по настоящему договору, если докажет, что соответствующее неисполнение или ненадлежащее исполнение произошло вследствие обстоятельств непреодолимой силы (форс-мажорных обстоятельств), т. е. чрезвычайных, непредотвратимых обстоятельств, возникших после заключения настоящего договора, о наступлении которых Сторона не знала и не могла знать.</w:t>
      </w:r>
    </w:p>
    <w:p w:rsidR="0025797A" w:rsidRDefault="0025797A" w:rsidP="0025797A">
      <w:pPr>
        <w:pStyle w:val="29"/>
        <w:numPr>
          <w:ilvl w:val="1"/>
          <w:numId w:val="41"/>
        </w:numPr>
        <w:shd w:val="clear" w:color="auto" w:fill="auto"/>
        <w:spacing w:before="0" w:after="0" w:line="274" w:lineRule="exact"/>
        <w:ind w:left="460" w:right="20" w:hanging="440"/>
      </w:pPr>
      <w:r>
        <w:t xml:space="preserve"> К обстоятельствам непреодолимой силы относятся такие события как землетрясения, наводнения, пожары и другие стихийные бедствия природного характера, войны и военные действия (в том числе внутренние вооруженные конфликты), блокады, пожары, эпидемии, террористические акты, массовые гражданские беспорядки, запретительные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rsidR="0025797A" w:rsidRDefault="0025797A" w:rsidP="0025797A">
      <w:pPr>
        <w:pStyle w:val="29"/>
        <w:numPr>
          <w:ilvl w:val="1"/>
          <w:numId w:val="41"/>
        </w:numPr>
        <w:shd w:val="clear" w:color="auto" w:fill="auto"/>
        <w:spacing w:before="0" w:after="0" w:line="274" w:lineRule="exact"/>
        <w:ind w:left="460" w:right="20" w:hanging="440"/>
      </w:pPr>
      <w:r>
        <w:t xml:space="preserve"> 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подтверждением факта наступления таких обстоятельств будет являться документ территориального государственного органа, уполномоченн</w:t>
      </w:r>
      <w:r w:rsidR="00D92530">
        <w:t xml:space="preserve">ого подтверждать форс мажорные </w:t>
      </w:r>
      <w:r>
        <w:t>обстоятельства</w:t>
      </w:r>
      <w:r>
        <w:rPr>
          <w:rStyle w:val="aff"/>
        </w:rPr>
        <w:t>.</w:t>
      </w:r>
    </w:p>
    <w:p w:rsidR="0025797A" w:rsidRDefault="0025797A" w:rsidP="0025797A">
      <w:pPr>
        <w:pStyle w:val="29"/>
        <w:numPr>
          <w:ilvl w:val="1"/>
          <w:numId w:val="41"/>
        </w:numPr>
        <w:shd w:val="clear" w:color="auto" w:fill="auto"/>
        <w:spacing w:before="0" w:after="0" w:line="274" w:lineRule="exact"/>
        <w:ind w:left="460" w:right="20" w:hanging="440"/>
      </w:pPr>
      <w:r>
        <w:t xml:space="preserve"> Сторона, для которой надлежащее исполнение обязательств по настоящему Договору оказалось невозможным вследствие обстоятельств, указанных в п.5.2. настоящего Договора, обязана не позднее 10 (десяти) рабочих дней с даты возникновения таких обстоятельств уведомить об этом в письменной форме другую Сторону и согласовать свои дальнейшие действия по исполнению Договора. Уведомление должно содержать сведения о возникновении и характере обстоятельств непреодолимой силы, их </w:t>
      </w:r>
      <w:r>
        <w:lastRenderedPageBreak/>
        <w:t>предполагаемой продолжительности и последствий для Сторон. Не извещение или несвоевременное извещение другой Стороны договора влечет за собой утрату права ссылаться на эти обстоятельства.</w:t>
      </w:r>
    </w:p>
    <w:p w:rsidR="0025797A" w:rsidRDefault="0025797A" w:rsidP="0025797A">
      <w:pPr>
        <w:pStyle w:val="29"/>
        <w:numPr>
          <w:ilvl w:val="1"/>
          <w:numId w:val="41"/>
        </w:numPr>
        <w:shd w:val="clear" w:color="auto" w:fill="auto"/>
        <w:spacing w:before="0" w:after="0" w:line="274" w:lineRule="exact"/>
        <w:ind w:left="460" w:right="20" w:hanging="440"/>
      </w:pPr>
      <w:r>
        <w:t xml:space="preserve"> В случае наступления обстоятельств непреодолимой силы, указанных в п.5.2 настоящего договора, сроки исполнения обязательств по настоящему договору отодвигаются для обеих Сторон соразмерно времени действия таких обстоятельств, а также последствий, вызванных ими.</w:t>
      </w:r>
    </w:p>
    <w:p w:rsidR="0025797A" w:rsidRDefault="0025797A" w:rsidP="0025797A">
      <w:pPr>
        <w:pStyle w:val="29"/>
        <w:numPr>
          <w:ilvl w:val="1"/>
          <w:numId w:val="41"/>
        </w:numPr>
        <w:shd w:val="clear" w:color="auto" w:fill="auto"/>
        <w:spacing w:before="0" w:after="240" w:line="274" w:lineRule="exact"/>
        <w:ind w:left="460" w:right="20" w:hanging="440"/>
      </w:pPr>
      <w:r>
        <w:t xml:space="preserve"> Если обстоятельства, указанные п.5.2. настоящего договора продолжаются более 2 (двух) календарных месяцев, другая Сторона вправе расторгнуть договор, предварительно письменно уведомив другую Сторону за две недели.</w:t>
      </w:r>
    </w:p>
    <w:p w:rsidR="0025797A" w:rsidRDefault="0025797A" w:rsidP="0025797A">
      <w:pPr>
        <w:pStyle w:val="14"/>
        <w:keepNext/>
        <w:keepLines/>
        <w:numPr>
          <w:ilvl w:val="0"/>
          <w:numId w:val="41"/>
        </w:numPr>
        <w:shd w:val="clear" w:color="auto" w:fill="auto"/>
        <w:tabs>
          <w:tab w:val="left" w:pos="3460"/>
        </w:tabs>
        <w:spacing w:before="0"/>
        <w:ind w:left="2980"/>
      </w:pPr>
      <w:bookmarkStart w:id="24" w:name="bookmark3"/>
      <w:r>
        <w:t>СРОК ДЕЙСТВИЯ ДОГОВОРА</w:t>
      </w:r>
      <w:bookmarkEnd w:id="24"/>
    </w:p>
    <w:p w:rsidR="0025797A" w:rsidRDefault="0025797A" w:rsidP="0025797A">
      <w:pPr>
        <w:pStyle w:val="29"/>
        <w:numPr>
          <w:ilvl w:val="1"/>
          <w:numId w:val="41"/>
        </w:numPr>
        <w:shd w:val="clear" w:color="auto" w:fill="auto"/>
        <w:spacing w:before="0" w:after="0" w:line="274" w:lineRule="exact"/>
        <w:ind w:left="460" w:right="20" w:hanging="440"/>
      </w:pPr>
      <w:r>
        <w:t xml:space="preserve"> Настоящий договор вступает в силу с даты его подписания Сторонами и действует до «31» декабря 20</w:t>
      </w:r>
      <w:r w:rsidR="007D75BD">
        <w:t>20</w:t>
      </w:r>
      <w:r>
        <w:t xml:space="preserve"> года.</w:t>
      </w:r>
    </w:p>
    <w:p w:rsidR="0025797A" w:rsidRDefault="0025797A" w:rsidP="0025797A">
      <w:pPr>
        <w:pStyle w:val="29"/>
        <w:numPr>
          <w:ilvl w:val="1"/>
          <w:numId w:val="41"/>
        </w:numPr>
        <w:shd w:val="clear" w:color="auto" w:fill="auto"/>
        <w:spacing w:before="0" w:after="0" w:line="274" w:lineRule="exact"/>
        <w:ind w:left="460" w:right="20" w:hanging="440"/>
      </w:pPr>
      <w:r>
        <w:t xml:space="preserve"> Если ни одна из сторон в письменном виде не заявит о желании его расторгнуть в срок не позднее 15 дней до даты окончания срока договора, то договор пролонгируется на следующий календарный год.</w:t>
      </w:r>
    </w:p>
    <w:p w:rsidR="0025797A" w:rsidRDefault="0025797A" w:rsidP="0025797A">
      <w:pPr>
        <w:pStyle w:val="29"/>
        <w:shd w:val="clear" w:color="auto" w:fill="auto"/>
        <w:spacing w:before="0" w:after="0" w:line="274" w:lineRule="exact"/>
        <w:ind w:right="20" w:firstLine="0"/>
      </w:pPr>
    </w:p>
    <w:p w:rsidR="0025797A" w:rsidRDefault="0025797A" w:rsidP="0025797A">
      <w:pPr>
        <w:pStyle w:val="29"/>
        <w:shd w:val="clear" w:color="auto" w:fill="auto"/>
        <w:spacing w:before="0" w:after="0" w:line="274" w:lineRule="exact"/>
        <w:ind w:right="20" w:firstLine="0"/>
      </w:pPr>
    </w:p>
    <w:p w:rsidR="0025797A" w:rsidRDefault="0025797A" w:rsidP="0025797A">
      <w:pPr>
        <w:pStyle w:val="29"/>
        <w:shd w:val="clear" w:color="auto" w:fill="auto"/>
        <w:spacing w:before="0" w:after="0" w:line="274" w:lineRule="exact"/>
        <w:ind w:right="20" w:firstLine="0"/>
      </w:pPr>
    </w:p>
    <w:p w:rsidR="0025797A" w:rsidRPr="000F4F8E" w:rsidRDefault="0025797A" w:rsidP="0025797A">
      <w:pPr>
        <w:pStyle w:val="29"/>
        <w:numPr>
          <w:ilvl w:val="0"/>
          <w:numId w:val="41"/>
        </w:numPr>
        <w:shd w:val="clear" w:color="auto" w:fill="auto"/>
        <w:spacing w:before="0" w:after="0" w:line="274" w:lineRule="exact"/>
        <w:ind w:right="20" w:firstLine="0"/>
        <w:jc w:val="center"/>
        <w:rPr>
          <w:b/>
        </w:rPr>
      </w:pPr>
      <w:r w:rsidRPr="000F4F8E">
        <w:rPr>
          <w:b/>
        </w:rPr>
        <w:t>ОСОБЫЕ УСЛОВИЯ</w:t>
      </w:r>
    </w:p>
    <w:p w:rsidR="0025797A" w:rsidRPr="002D6F82" w:rsidRDefault="0025797A" w:rsidP="0025797A">
      <w:pPr>
        <w:ind w:left="426" w:right="20" w:hanging="426"/>
        <w:jc w:val="both"/>
        <w:rPr>
          <w:sz w:val="22"/>
          <w:szCs w:val="22"/>
        </w:rPr>
      </w:pPr>
      <w:r>
        <w:rPr>
          <w:sz w:val="22"/>
          <w:szCs w:val="22"/>
        </w:rPr>
        <w:t>7.1.</w:t>
      </w:r>
      <w:r w:rsidRPr="002D6F82">
        <w:rPr>
          <w:sz w:val="22"/>
          <w:szCs w:val="22"/>
        </w:rPr>
        <w:t xml:space="preserve"> Руководствуясь гражданским и налоговым законодательством, П</w:t>
      </w:r>
      <w:r>
        <w:rPr>
          <w:sz w:val="22"/>
          <w:szCs w:val="22"/>
        </w:rPr>
        <w:t>окупатель</w:t>
      </w:r>
      <w:r w:rsidRPr="002D6F82">
        <w:rPr>
          <w:sz w:val="22"/>
          <w:szCs w:val="22"/>
        </w:rPr>
        <w:t xml:space="preserve"> заверяет и гарантирует следующее:</w:t>
      </w:r>
    </w:p>
    <w:p w:rsidR="0025797A" w:rsidRPr="002D6F82" w:rsidRDefault="0025797A" w:rsidP="0025797A">
      <w:pPr>
        <w:widowControl w:val="0"/>
        <w:numPr>
          <w:ilvl w:val="0"/>
          <w:numId w:val="43"/>
        </w:numPr>
        <w:tabs>
          <w:tab w:val="left" w:pos="840"/>
        </w:tabs>
        <w:spacing w:line="245" w:lineRule="exact"/>
        <w:ind w:left="426" w:right="20" w:hanging="426"/>
        <w:jc w:val="both"/>
        <w:rPr>
          <w:sz w:val="22"/>
          <w:szCs w:val="22"/>
        </w:rPr>
      </w:pPr>
      <w:r w:rsidRPr="002D6F82">
        <w:rPr>
          <w:sz w:val="22"/>
          <w:szCs w:val="22"/>
        </w:rPr>
        <w:t>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0025797A" w:rsidRPr="002D6F82" w:rsidRDefault="0025797A" w:rsidP="0025797A">
      <w:pPr>
        <w:widowControl w:val="0"/>
        <w:numPr>
          <w:ilvl w:val="0"/>
          <w:numId w:val="43"/>
        </w:numPr>
        <w:tabs>
          <w:tab w:val="left" w:pos="840"/>
        </w:tabs>
        <w:spacing w:line="245" w:lineRule="exact"/>
        <w:ind w:left="426" w:right="20" w:hanging="426"/>
        <w:jc w:val="both"/>
        <w:rPr>
          <w:sz w:val="22"/>
          <w:szCs w:val="22"/>
        </w:rPr>
      </w:pPr>
      <w:r w:rsidRPr="002D6F82">
        <w:rPr>
          <w:sz w:val="22"/>
          <w:szCs w:val="22"/>
        </w:rPr>
        <w:t xml:space="preserve">исполнительный орган </w:t>
      </w:r>
      <w:r w:rsidRPr="0026405B">
        <w:rPr>
          <w:sz w:val="22"/>
          <w:szCs w:val="22"/>
        </w:rPr>
        <w:t>П</w:t>
      </w:r>
      <w:r>
        <w:rPr>
          <w:sz w:val="22"/>
          <w:szCs w:val="22"/>
        </w:rPr>
        <w:t>окупателя</w:t>
      </w:r>
      <w:r w:rsidRPr="002D6F82">
        <w:rPr>
          <w:sz w:val="22"/>
          <w:szCs w:val="22"/>
        </w:rPr>
        <w:t xml:space="preserve"> находится и осуществляет функции управления по месту нахождения (регистрации) юридического лица или индивидуального предпринимателя;</w:t>
      </w:r>
    </w:p>
    <w:p w:rsidR="0025797A" w:rsidRPr="002D6F82" w:rsidRDefault="0025797A" w:rsidP="0025797A">
      <w:pPr>
        <w:widowControl w:val="0"/>
        <w:numPr>
          <w:ilvl w:val="0"/>
          <w:numId w:val="43"/>
        </w:numPr>
        <w:tabs>
          <w:tab w:val="left" w:pos="840"/>
        </w:tabs>
        <w:spacing w:line="245" w:lineRule="exact"/>
        <w:ind w:left="426" w:right="20" w:hanging="426"/>
        <w:jc w:val="both"/>
        <w:rPr>
          <w:sz w:val="22"/>
          <w:szCs w:val="22"/>
        </w:rPr>
      </w:pPr>
      <w:r w:rsidRPr="002D6F82">
        <w:rPr>
          <w:sz w:val="22"/>
          <w:szCs w:val="22"/>
        </w:rPr>
        <w:t xml:space="preserve">для заключения и исполнения договора </w:t>
      </w:r>
      <w:r w:rsidRPr="000F4F8E">
        <w:rPr>
          <w:sz w:val="22"/>
          <w:szCs w:val="22"/>
        </w:rPr>
        <w:t>Покупател</w:t>
      </w:r>
      <w:r>
        <w:rPr>
          <w:sz w:val="22"/>
          <w:szCs w:val="22"/>
        </w:rPr>
        <w:t>ь</w:t>
      </w:r>
      <w:r w:rsidRPr="002D6F82">
        <w:rPr>
          <w:sz w:val="22"/>
          <w:szCs w:val="22"/>
        </w:rPr>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25797A" w:rsidRPr="002D6F82" w:rsidRDefault="0025797A" w:rsidP="0025797A">
      <w:pPr>
        <w:widowControl w:val="0"/>
        <w:numPr>
          <w:ilvl w:val="0"/>
          <w:numId w:val="43"/>
        </w:numPr>
        <w:tabs>
          <w:tab w:val="left" w:pos="840"/>
        </w:tabs>
        <w:spacing w:line="245" w:lineRule="exact"/>
        <w:ind w:left="426" w:right="20" w:hanging="426"/>
        <w:jc w:val="both"/>
        <w:rPr>
          <w:sz w:val="22"/>
          <w:szCs w:val="22"/>
        </w:rPr>
      </w:pPr>
      <w:r w:rsidRPr="002D6F82">
        <w:rPr>
          <w:sz w:val="22"/>
          <w:szCs w:val="22"/>
        </w:rPr>
        <w:t>имеет законное право осуществлять вид экономической деятельности, предусмотренный договором (имеет надлежащий ОКВЭД);</w:t>
      </w:r>
    </w:p>
    <w:p w:rsidR="0025797A" w:rsidRPr="002D6F82" w:rsidRDefault="0025797A" w:rsidP="0025797A">
      <w:pPr>
        <w:widowControl w:val="0"/>
        <w:numPr>
          <w:ilvl w:val="0"/>
          <w:numId w:val="43"/>
        </w:numPr>
        <w:tabs>
          <w:tab w:val="left" w:pos="840"/>
        </w:tabs>
        <w:spacing w:line="240" w:lineRule="exact"/>
        <w:ind w:left="426" w:right="20" w:hanging="426"/>
        <w:jc w:val="both"/>
        <w:rPr>
          <w:sz w:val="22"/>
          <w:szCs w:val="22"/>
        </w:rPr>
      </w:pPr>
      <w:r w:rsidRPr="002D6F82">
        <w:rPr>
          <w:sz w:val="22"/>
          <w:szCs w:val="22"/>
        </w:rPr>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0F4F8E">
        <w:rPr>
          <w:sz w:val="22"/>
          <w:szCs w:val="22"/>
        </w:rPr>
        <w:t>Покупател</w:t>
      </w:r>
      <w:r>
        <w:rPr>
          <w:sz w:val="22"/>
          <w:szCs w:val="22"/>
        </w:rPr>
        <w:t>ю</w:t>
      </w:r>
      <w:r w:rsidRPr="002D6F82">
        <w:rPr>
          <w:sz w:val="22"/>
          <w:szCs w:val="22"/>
        </w:rPr>
        <w:t xml:space="preserve"> или ограничивающих его право заключить и исполнить договор;</w:t>
      </w:r>
    </w:p>
    <w:p w:rsidR="0025797A" w:rsidRPr="002D6F82" w:rsidRDefault="0025797A" w:rsidP="0025797A">
      <w:pPr>
        <w:widowControl w:val="0"/>
        <w:numPr>
          <w:ilvl w:val="0"/>
          <w:numId w:val="43"/>
        </w:numPr>
        <w:tabs>
          <w:tab w:val="left" w:pos="840"/>
        </w:tabs>
        <w:spacing w:line="240" w:lineRule="exact"/>
        <w:ind w:left="426" w:right="20" w:hanging="426"/>
        <w:jc w:val="both"/>
        <w:rPr>
          <w:sz w:val="22"/>
          <w:szCs w:val="22"/>
        </w:rPr>
      </w:pPr>
      <w:r w:rsidRPr="002D6F82">
        <w:rPr>
          <w:sz w:val="22"/>
          <w:szCs w:val="22"/>
        </w:rPr>
        <w:t xml:space="preserve">лицо, подписывающее (заключающее) договор от имени и по поручению </w:t>
      </w:r>
      <w:r w:rsidRPr="000F4F8E">
        <w:rPr>
          <w:sz w:val="22"/>
          <w:szCs w:val="22"/>
        </w:rPr>
        <w:t>Покупател</w:t>
      </w:r>
      <w:r>
        <w:rPr>
          <w:sz w:val="22"/>
          <w:szCs w:val="22"/>
        </w:rPr>
        <w:t>я</w:t>
      </w:r>
      <w:r w:rsidRPr="002D6F82">
        <w:rPr>
          <w:sz w:val="22"/>
          <w:szCs w:val="22"/>
        </w:rPr>
        <w:t xml:space="preserve"> на день подписания (заключения) имеет все необходимые для такого подписания полномочия и занимает должность, указанную в преамбуле договора;</w:t>
      </w:r>
    </w:p>
    <w:p w:rsidR="0025797A" w:rsidRPr="002D6F82" w:rsidRDefault="0025797A" w:rsidP="0025797A">
      <w:pPr>
        <w:spacing w:line="240" w:lineRule="exact"/>
        <w:ind w:left="426" w:right="20" w:hanging="426"/>
        <w:jc w:val="both"/>
        <w:rPr>
          <w:sz w:val="22"/>
          <w:szCs w:val="22"/>
        </w:rPr>
      </w:pPr>
      <w:r>
        <w:rPr>
          <w:sz w:val="22"/>
          <w:szCs w:val="22"/>
        </w:rPr>
        <w:t xml:space="preserve">7.2. </w:t>
      </w:r>
      <w:r w:rsidRPr="002D6F82">
        <w:rPr>
          <w:sz w:val="22"/>
          <w:szCs w:val="22"/>
        </w:rPr>
        <w:t xml:space="preserve">Помимо вышеуказанных гарантий и заверений, руководствуясь гражданским и налоговым законодательством, </w:t>
      </w:r>
      <w:r w:rsidRPr="000F4F8E">
        <w:rPr>
          <w:sz w:val="22"/>
          <w:szCs w:val="22"/>
        </w:rPr>
        <w:t>Покупател</w:t>
      </w:r>
      <w:r>
        <w:rPr>
          <w:sz w:val="22"/>
          <w:szCs w:val="22"/>
        </w:rPr>
        <w:t>ь</w:t>
      </w:r>
      <w:r w:rsidRPr="002D6F82">
        <w:rPr>
          <w:sz w:val="22"/>
          <w:szCs w:val="22"/>
        </w:rPr>
        <w:t xml:space="preserve"> заверяет П</w:t>
      </w:r>
      <w:r>
        <w:rPr>
          <w:sz w:val="22"/>
          <w:szCs w:val="22"/>
        </w:rPr>
        <w:t>родавца</w:t>
      </w:r>
      <w:r w:rsidRPr="002D6F82">
        <w:rPr>
          <w:sz w:val="22"/>
          <w:szCs w:val="22"/>
        </w:rPr>
        <w:t xml:space="preserve"> и гарантирует следующее:</w:t>
      </w:r>
    </w:p>
    <w:p w:rsidR="0025797A" w:rsidRPr="002D6F82" w:rsidRDefault="0025797A" w:rsidP="0025797A">
      <w:pPr>
        <w:widowControl w:val="0"/>
        <w:numPr>
          <w:ilvl w:val="0"/>
          <w:numId w:val="43"/>
        </w:numPr>
        <w:tabs>
          <w:tab w:val="left" w:pos="840"/>
        </w:tabs>
        <w:spacing w:line="240" w:lineRule="exact"/>
        <w:ind w:left="426" w:right="20" w:hanging="426"/>
        <w:jc w:val="both"/>
        <w:rPr>
          <w:sz w:val="22"/>
          <w:szCs w:val="22"/>
        </w:rPr>
      </w:pPr>
      <w:r w:rsidRPr="000F4F8E">
        <w:rPr>
          <w:sz w:val="22"/>
          <w:szCs w:val="22"/>
        </w:rPr>
        <w:t>Покупател</w:t>
      </w:r>
      <w:r>
        <w:rPr>
          <w:sz w:val="22"/>
          <w:szCs w:val="22"/>
        </w:rPr>
        <w:t>ем</w:t>
      </w:r>
      <w:r w:rsidRPr="002D6F82">
        <w:rPr>
          <w:sz w:val="22"/>
          <w:szCs w:val="22"/>
        </w:rPr>
        <w:t xml:space="preserve"> уплачиваются все налоги и сборы в соответствии с действующим законодательством Российской Федерации, а также им ведется </w:t>
      </w:r>
      <w:r w:rsidRPr="00FC69C8">
        <w:rPr>
          <w:iCs/>
        </w:rPr>
        <w:t>и</w:t>
      </w:r>
      <w:r w:rsidRPr="002D6F82">
        <w:rPr>
          <w:sz w:val="22"/>
          <w:szCs w:val="22"/>
        </w:rPr>
        <w:t xml:space="preserve">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5797A" w:rsidRPr="002D6F82" w:rsidRDefault="0025797A" w:rsidP="0025797A">
      <w:pPr>
        <w:widowControl w:val="0"/>
        <w:numPr>
          <w:ilvl w:val="0"/>
          <w:numId w:val="43"/>
        </w:numPr>
        <w:tabs>
          <w:tab w:val="left" w:pos="840"/>
        </w:tabs>
        <w:spacing w:line="240" w:lineRule="exact"/>
        <w:ind w:left="426" w:right="20" w:hanging="426"/>
        <w:jc w:val="both"/>
        <w:rPr>
          <w:sz w:val="22"/>
          <w:szCs w:val="22"/>
        </w:rPr>
      </w:pPr>
      <w:r w:rsidRPr="002D6F82">
        <w:rPr>
          <w:sz w:val="22"/>
          <w:szCs w:val="22"/>
        </w:rPr>
        <w:t xml:space="preserve">Все операции </w:t>
      </w:r>
      <w:r w:rsidRPr="0026405B">
        <w:rPr>
          <w:sz w:val="22"/>
          <w:szCs w:val="22"/>
        </w:rPr>
        <w:t>П</w:t>
      </w:r>
      <w:r>
        <w:rPr>
          <w:sz w:val="22"/>
          <w:szCs w:val="22"/>
        </w:rPr>
        <w:t>окупателя</w:t>
      </w:r>
      <w:r w:rsidRPr="002D6F82">
        <w:rPr>
          <w:sz w:val="22"/>
          <w:szCs w:val="22"/>
        </w:rPr>
        <w:t xml:space="preserve"> по покупке товара у своих поставщиков, продаже</w:t>
      </w:r>
      <w:r>
        <w:rPr>
          <w:sz w:val="22"/>
          <w:szCs w:val="22"/>
        </w:rPr>
        <w:t xml:space="preserve"> </w:t>
      </w:r>
      <w:r w:rsidRPr="002D6F82">
        <w:rPr>
          <w:sz w:val="22"/>
          <w:szCs w:val="22"/>
        </w:rPr>
        <w:t>товара</w:t>
      </w:r>
      <w:r>
        <w:rPr>
          <w:sz w:val="22"/>
          <w:szCs w:val="22"/>
        </w:rPr>
        <w:t>,</w:t>
      </w:r>
      <w:r w:rsidRPr="002D6F82">
        <w:rPr>
          <w:sz w:val="22"/>
          <w:szCs w:val="22"/>
        </w:rPr>
        <w:t xml:space="preserve"> полностью отражены в первичной документации </w:t>
      </w:r>
      <w:r w:rsidRPr="000F4F8E">
        <w:rPr>
          <w:sz w:val="22"/>
          <w:szCs w:val="22"/>
        </w:rPr>
        <w:t>Покупател</w:t>
      </w:r>
      <w:r>
        <w:rPr>
          <w:sz w:val="22"/>
          <w:szCs w:val="22"/>
        </w:rPr>
        <w:t>я</w:t>
      </w:r>
      <w:r w:rsidRPr="002D6F82">
        <w:rPr>
          <w:sz w:val="22"/>
          <w:szCs w:val="22"/>
        </w:rPr>
        <w:t xml:space="preserve">, в бухгалтерской, налоговой, статистической и любой иной отчетности, обязанность по ведению которой возлагается на </w:t>
      </w:r>
      <w:r w:rsidRPr="000F4F8E">
        <w:rPr>
          <w:sz w:val="22"/>
          <w:szCs w:val="22"/>
        </w:rPr>
        <w:t>Покупател</w:t>
      </w:r>
      <w:r>
        <w:rPr>
          <w:sz w:val="22"/>
          <w:szCs w:val="22"/>
        </w:rPr>
        <w:t>я</w:t>
      </w:r>
      <w:r w:rsidRPr="002D6F82">
        <w:rPr>
          <w:sz w:val="22"/>
          <w:szCs w:val="22"/>
        </w:rPr>
        <w:t>.</w:t>
      </w:r>
    </w:p>
    <w:p w:rsidR="0025797A" w:rsidRPr="002D6F82" w:rsidRDefault="0025797A" w:rsidP="0025797A">
      <w:pPr>
        <w:spacing w:line="240" w:lineRule="exact"/>
        <w:ind w:left="426" w:right="20" w:hanging="426"/>
        <w:jc w:val="both"/>
        <w:rPr>
          <w:sz w:val="22"/>
          <w:szCs w:val="22"/>
        </w:rPr>
      </w:pPr>
      <w:r>
        <w:rPr>
          <w:sz w:val="22"/>
          <w:szCs w:val="22"/>
        </w:rPr>
        <w:t xml:space="preserve">7.3. </w:t>
      </w:r>
      <w:r w:rsidRPr="002D6F82">
        <w:rPr>
          <w:sz w:val="22"/>
          <w:szCs w:val="22"/>
        </w:rPr>
        <w:t>П</w:t>
      </w:r>
      <w:r>
        <w:rPr>
          <w:sz w:val="22"/>
          <w:szCs w:val="22"/>
        </w:rPr>
        <w:t>окупатель</w:t>
      </w:r>
      <w:r w:rsidRPr="002D6F82">
        <w:rPr>
          <w:sz w:val="22"/>
          <w:szCs w:val="22"/>
        </w:rPr>
        <w:t xml:space="preserve"> обязуется по первому требованию П</w:t>
      </w:r>
      <w:r>
        <w:rPr>
          <w:sz w:val="22"/>
          <w:szCs w:val="22"/>
        </w:rPr>
        <w:t>родавца</w:t>
      </w:r>
      <w:r w:rsidRPr="002D6F82">
        <w:rPr>
          <w:sz w:val="22"/>
          <w:szCs w:val="22"/>
        </w:rPr>
        <w:t xml:space="preserve"> или налоговых органов (в том числе встречная налоговая проверка) предоставить надлежащим образом заверенные копии документов, относящихся к поставке товара по договору, и подтверждающих гарантии и заверения, указанные в договоре, в срок, не превышающий 5 рабочих дней с момента получения соответствующего запроса от П</w:t>
      </w:r>
      <w:r>
        <w:rPr>
          <w:sz w:val="22"/>
          <w:szCs w:val="22"/>
        </w:rPr>
        <w:t>родавца</w:t>
      </w:r>
      <w:r w:rsidRPr="002D6F82">
        <w:rPr>
          <w:sz w:val="22"/>
          <w:szCs w:val="22"/>
        </w:rPr>
        <w:t xml:space="preserve"> или налогового органа.</w:t>
      </w:r>
    </w:p>
    <w:p w:rsidR="0025797A" w:rsidRPr="002D6F82" w:rsidRDefault="0025797A" w:rsidP="0025797A">
      <w:pPr>
        <w:spacing w:line="240" w:lineRule="exact"/>
        <w:ind w:left="426" w:right="20" w:hanging="426"/>
        <w:jc w:val="both"/>
        <w:rPr>
          <w:sz w:val="22"/>
          <w:szCs w:val="22"/>
        </w:rPr>
      </w:pPr>
      <w:r>
        <w:rPr>
          <w:sz w:val="22"/>
          <w:szCs w:val="22"/>
        </w:rPr>
        <w:t xml:space="preserve">7.4. </w:t>
      </w:r>
      <w:r w:rsidRPr="002D6F82">
        <w:rPr>
          <w:sz w:val="22"/>
          <w:szCs w:val="22"/>
        </w:rPr>
        <w:t>П</w:t>
      </w:r>
      <w:r>
        <w:rPr>
          <w:sz w:val="22"/>
          <w:szCs w:val="22"/>
        </w:rPr>
        <w:t>окупатель</w:t>
      </w:r>
      <w:r w:rsidRPr="002D6F82">
        <w:rPr>
          <w:sz w:val="22"/>
          <w:szCs w:val="22"/>
        </w:rPr>
        <w:t xml:space="preserve"> обязуется возместить П</w:t>
      </w:r>
      <w:r>
        <w:rPr>
          <w:sz w:val="22"/>
          <w:szCs w:val="22"/>
        </w:rPr>
        <w:t>родавцу</w:t>
      </w:r>
      <w:r w:rsidRPr="002D6F82">
        <w:rPr>
          <w:sz w:val="22"/>
          <w:szCs w:val="22"/>
        </w:rPr>
        <w:t xml:space="preserve"> убытки, понесенные вследствие нарушения П</w:t>
      </w:r>
      <w:r>
        <w:rPr>
          <w:sz w:val="22"/>
          <w:szCs w:val="22"/>
        </w:rPr>
        <w:t>окупателем</w:t>
      </w:r>
      <w:r w:rsidRPr="002D6F82">
        <w:rPr>
          <w:sz w:val="22"/>
          <w:szCs w:val="22"/>
        </w:rPr>
        <w:t xml:space="preserve"> указанных в договоре гарантий и заверений и/или допущенных П</w:t>
      </w:r>
      <w:r>
        <w:rPr>
          <w:sz w:val="22"/>
          <w:szCs w:val="22"/>
        </w:rPr>
        <w:t>окупателем</w:t>
      </w:r>
      <w:r w:rsidRPr="002D6F82">
        <w:rPr>
          <w:sz w:val="22"/>
          <w:szCs w:val="22"/>
        </w:rPr>
        <w:t xml:space="preserve"> нарушений (в том числе налогового законодательства), отраженны</w:t>
      </w:r>
      <w:r>
        <w:rPr>
          <w:sz w:val="22"/>
          <w:szCs w:val="22"/>
        </w:rPr>
        <w:t>х в решениях налоговых органов</w:t>
      </w:r>
      <w:r w:rsidRPr="00420755">
        <w:rPr>
          <w:sz w:val="22"/>
          <w:szCs w:val="22"/>
        </w:rPr>
        <w:t>.</w:t>
      </w:r>
    </w:p>
    <w:p w:rsidR="0025797A" w:rsidRPr="002D6F82" w:rsidRDefault="0025797A" w:rsidP="0025797A">
      <w:pPr>
        <w:ind w:left="426" w:right="20" w:hanging="426"/>
        <w:jc w:val="both"/>
        <w:rPr>
          <w:sz w:val="22"/>
          <w:szCs w:val="22"/>
        </w:rPr>
      </w:pPr>
      <w:r>
        <w:rPr>
          <w:sz w:val="22"/>
          <w:szCs w:val="22"/>
        </w:rPr>
        <w:t xml:space="preserve">7.5. </w:t>
      </w:r>
      <w:r w:rsidRPr="002D6F82">
        <w:rPr>
          <w:sz w:val="22"/>
          <w:szCs w:val="22"/>
        </w:rPr>
        <w:t>П</w:t>
      </w:r>
      <w:r>
        <w:rPr>
          <w:sz w:val="22"/>
          <w:szCs w:val="22"/>
        </w:rPr>
        <w:t>окупатель</w:t>
      </w:r>
      <w:r w:rsidRPr="002D6F82">
        <w:rPr>
          <w:sz w:val="22"/>
          <w:szCs w:val="22"/>
        </w:rPr>
        <w:t>, нарушивший изложенные в разделе «Особые условия договора» гарантии и заверения, возмещает П</w:t>
      </w:r>
      <w:r>
        <w:rPr>
          <w:sz w:val="22"/>
          <w:szCs w:val="22"/>
        </w:rPr>
        <w:t>родавцу</w:t>
      </w:r>
      <w:r w:rsidRPr="002D6F82">
        <w:rPr>
          <w:sz w:val="22"/>
          <w:szCs w:val="22"/>
        </w:rPr>
        <w:t xml:space="preserve"> все </w:t>
      </w:r>
      <w:r>
        <w:rPr>
          <w:sz w:val="22"/>
          <w:szCs w:val="22"/>
        </w:rPr>
        <w:t xml:space="preserve">иные </w:t>
      </w:r>
      <w:r w:rsidRPr="002D6F82">
        <w:rPr>
          <w:sz w:val="22"/>
          <w:szCs w:val="22"/>
        </w:rPr>
        <w:t>убытки, вызванные таким нарушением.</w:t>
      </w:r>
    </w:p>
    <w:p w:rsidR="0025797A" w:rsidRDefault="0025797A" w:rsidP="0025797A">
      <w:pPr>
        <w:pStyle w:val="14"/>
        <w:keepNext/>
        <w:keepLines/>
        <w:numPr>
          <w:ilvl w:val="0"/>
          <w:numId w:val="41"/>
        </w:numPr>
        <w:shd w:val="clear" w:color="auto" w:fill="auto"/>
        <w:tabs>
          <w:tab w:val="left" w:pos="4035"/>
        </w:tabs>
        <w:spacing w:before="0"/>
        <w:ind w:left="3560"/>
      </w:pPr>
      <w:bookmarkStart w:id="25" w:name="bookmark4"/>
      <w:r>
        <w:t>ПРОЧИЕ УСЛОВИЯ</w:t>
      </w:r>
      <w:bookmarkEnd w:id="25"/>
    </w:p>
    <w:p w:rsidR="0025797A" w:rsidRDefault="0025797A" w:rsidP="0025797A">
      <w:pPr>
        <w:pStyle w:val="29"/>
        <w:numPr>
          <w:ilvl w:val="1"/>
          <w:numId w:val="41"/>
        </w:numPr>
        <w:shd w:val="clear" w:color="auto" w:fill="auto"/>
        <w:spacing w:before="0" w:after="0" w:line="274" w:lineRule="exact"/>
        <w:ind w:left="460" w:right="20" w:hanging="460"/>
      </w:pPr>
      <w:r>
        <w:t xml:space="preserve"> Все изменения и дополнения к Договору должны быть оформлены в письменном виде и подписаны полномочными представителями сторон.</w:t>
      </w:r>
    </w:p>
    <w:p w:rsidR="0025797A" w:rsidRDefault="0025797A" w:rsidP="0025797A">
      <w:pPr>
        <w:pStyle w:val="29"/>
        <w:numPr>
          <w:ilvl w:val="1"/>
          <w:numId w:val="41"/>
        </w:numPr>
        <w:shd w:val="clear" w:color="auto" w:fill="auto"/>
        <w:spacing w:before="0" w:after="0" w:line="274" w:lineRule="exact"/>
        <w:ind w:left="460" w:right="20" w:hanging="460"/>
      </w:pPr>
      <w:r>
        <w:t xml:space="preserve"> Настоящий договор, спецификации, дополнения, изменения к нему и другие документы, подписанные уполномоченными лицами и переданные противоположной стороне посредством факсимильной связи, а </w:t>
      </w:r>
      <w:r>
        <w:lastRenderedPageBreak/>
        <w:t>также переданные по каналам электронной связи Интернет (по e-</w:t>
      </w:r>
      <w:proofErr w:type="spellStart"/>
      <w:r>
        <w:t>mail</w:t>
      </w:r>
      <w:proofErr w:type="spellEnd"/>
      <w:r>
        <w:t xml:space="preserve">) признаются сторонами полноценными юридическими документами, имеющими простую письменную форму, и признаются сторонами доказательствами при рассмотрении споров (в т. ч. при рассмотрении спора в суде). Оригиналы документов, переданных противоположной стороне посредством факсимильной связи или каналов электронной связи Интернет (по </w:t>
      </w:r>
      <w:r>
        <w:rPr>
          <w:lang w:val="en-US" w:bidi="en-US"/>
        </w:rPr>
        <w:t>e</w:t>
      </w:r>
      <w:r w:rsidRPr="005C755F">
        <w:rPr>
          <w:lang w:bidi="en-US"/>
        </w:rPr>
        <w:t>-</w:t>
      </w:r>
      <w:r>
        <w:rPr>
          <w:lang w:val="en-US" w:bidi="en-US"/>
        </w:rPr>
        <w:t>mail</w:t>
      </w:r>
      <w:r w:rsidRPr="005C755F">
        <w:rPr>
          <w:lang w:bidi="en-US"/>
        </w:rPr>
        <w:t xml:space="preserve">), </w:t>
      </w:r>
      <w:r>
        <w:t xml:space="preserve">стороны обязуются представлять друг другу в срок не позднее 10 (десяти) рабочих дней с момента их направления посредством факсимильной связи или каналов электронной связи Интернет (по </w:t>
      </w:r>
      <w:r>
        <w:rPr>
          <w:lang w:val="en-US" w:bidi="en-US"/>
        </w:rPr>
        <w:t>e</w:t>
      </w:r>
      <w:r w:rsidRPr="005C755F">
        <w:rPr>
          <w:lang w:bidi="en-US"/>
        </w:rPr>
        <w:t>-</w:t>
      </w:r>
      <w:r>
        <w:rPr>
          <w:lang w:val="en-US" w:bidi="en-US"/>
        </w:rPr>
        <w:t>mail</w:t>
      </w:r>
      <w:r w:rsidRPr="005C755F">
        <w:rPr>
          <w:lang w:bidi="en-US"/>
        </w:rPr>
        <w:t>).</w:t>
      </w:r>
    </w:p>
    <w:p w:rsidR="0025797A" w:rsidRDefault="0025797A" w:rsidP="0025797A">
      <w:pPr>
        <w:pStyle w:val="29"/>
        <w:numPr>
          <w:ilvl w:val="1"/>
          <w:numId w:val="41"/>
        </w:numPr>
        <w:shd w:val="clear" w:color="auto" w:fill="auto"/>
        <w:spacing w:before="0" w:after="0" w:line="274" w:lineRule="exact"/>
        <w:ind w:left="460" w:right="20" w:hanging="460"/>
      </w:pPr>
      <w:r>
        <w:t xml:space="preserve"> Не допускается передача прав по договору одной стороной без письменного согласия другой стороны.</w:t>
      </w:r>
    </w:p>
    <w:p w:rsidR="0025797A" w:rsidRDefault="0025797A" w:rsidP="0025797A">
      <w:pPr>
        <w:pStyle w:val="29"/>
        <w:numPr>
          <w:ilvl w:val="1"/>
          <w:numId w:val="41"/>
        </w:numPr>
        <w:shd w:val="clear" w:color="auto" w:fill="auto"/>
        <w:spacing w:before="0" w:after="0" w:line="274" w:lineRule="exact"/>
        <w:ind w:left="460" w:right="20" w:hanging="460"/>
      </w:pPr>
      <w:r>
        <w:t xml:space="preserve"> До получения сторонами оригиналов документов юридическую силу имеют факсимильные экземпляры (отсканированные и отправленные по электронной почте). При заключении Договора (но не позднее первой поставки по Договору) Стороны передают друг другу оригиналы договоров и заверенные надлежащим образом копии следующих документов:</w:t>
      </w:r>
    </w:p>
    <w:p w:rsidR="0025797A" w:rsidRDefault="0025797A" w:rsidP="0025797A">
      <w:pPr>
        <w:pStyle w:val="29"/>
        <w:numPr>
          <w:ilvl w:val="0"/>
          <w:numId w:val="42"/>
        </w:numPr>
        <w:shd w:val="clear" w:color="auto" w:fill="auto"/>
        <w:tabs>
          <w:tab w:val="left" w:pos="1022"/>
        </w:tabs>
        <w:spacing w:before="0" w:after="0" w:line="331" w:lineRule="exact"/>
        <w:ind w:left="720" w:firstLine="0"/>
      </w:pPr>
      <w:r>
        <w:t>Копия Устава</w:t>
      </w:r>
    </w:p>
    <w:p w:rsidR="0025797A" w:rsidRDefault="0025797A" w:rsidP="0025797A">
      <w:pPr>
        <w:pStyle w:val="29"/>
        <w:numPr>
          <w:ilvl w:val="0"/>
          <w:numId w:val="42"/>
        </w:numPr>
        <w:shd w:val="clear" w:color="auto" w:fill="auto"/>
        <w:tabs>
          <w:tab w:val="left" w:pos="1022"/>
        </w:tabs>
        <w:spacing w:before="0" w:after="0" w:line="331" w:lineRule="exact"/>
        <w:ind w:left="720" w:firstLine="0"/>
      </w:pPr>
      <w:r>
        <w:t>Копия свидетельства о государственной регистрации</w:t>
      </w:r>
    </w:p>
    <w:p w:rsidR="0025797A" w:rsidRDefault="0025797A" w:rsidP="0025797A">
      <w:pPr>
        <w:pStyle w:val="29"/>
        <w:numPr>
          <w:ilvl w:val="0"/>
          <w:numId w:val="42"/>
        </w:numPr>
        <w:shd w:val="clear" w:color="auto" w:fill="auto"/>
        <w:tabs>
          <w:tab w:val="left" w:pos="1022"/>
        </w:tabs>
        <w:spacing w:before="0" w:after="0" w:line="331" w:lineRule="exact"/>
        <w:ind w:left="720" w:firstLine="0"/>
      </w:pPr>
      <w:r>
        <w:t>Выписка из ЕГРЮЛ не более месячной давности</w:t>
      </w:r>
    </w:p>
    <w:p w:rsidR="0025797A" w:rsidRDefault="0025797A" w:rsidP="0025797A">
      <w:pPr>
        <w:pStyle w:val="29"/>
        <w:numPr>
          <w:ilvl w:val="0"/>
          <w:numId w:val="42"/>
        </w:numPr>
        <w:shd w:val="clear" w:color="auto" w:fill="auto"/>
        <w:tabs>
          <w:tab w:val="left" w:pos="1022"/>
        </w:tabs>
        <w:spacing w:before="0" w:after="0" w:line="326" w:lineRule="exact"/>
        <w:ind w:left="720" w:firstLine="0"/>
      </w:pPr>
      <w:r>
        <w:t>Копия свидетельства о постановке на налоговый учет</w:t>
      </w:r>
    </w:p>
    <w:p w:rsidR="0025797A" w:rsidRDefault="0025797A" w:rsidP="0025797A">
      <w:pPr>
        <w:pStyle w:val="29"/>
        <w:numPr>
          <w:ilvl w:val="0"/>
          <w:numId w:val="42"/>
        </w:numPr>
        <w:shd w:val="clear" w:color="auto" w:fill="auto"/>
        <w:tabs>
          <w:tab w:val="left" w:pos="993"/>
        </w:tabs>
        <w:spacing w:before="0" w:after="0" w:line="326" w:lineRule="exact"/>
        <w:ind w:left="720" w:firstLine="0"/>
      </w:pPr>
      <w:r>
        <w:t>Копия карточки с образцами подписей уполномоченных лиц</w:t>
      </w:r>
    </w:p>
    <w:p w:rsidR="0025797A" w:rsidRDefault="0025797A" w:rsidP="0025797A">
      <w:pPr>
        <w:pStyle w:val="29"/>
        <w:numPr>
          <w:ilvl w:val="0"/>
          <w:numId w:val="42"/>
        </w:numPr>
        <w:shd w:val="clear" w:color="auto" w:fill="auto"/>
        <w:spacing w:before="0" w:after="0" w:line="326" w:lineRule="exact"/>
        <w:ind w:left="993" w:right="1140" w:hanging="284"/>
        <w:jc w:val="left"/>
      </w:pPr>
      <w:r>
        <w:t>Доверенность на подписание первичных документов (если подписывает не руководитель)</w:t>
      </w:r>
    </w:p>
    <w:p w:rsidR="0025797A" w:rsidRDefault="0025797A" w:rsidP="0025797A">
      <w:pPr>
        <w:pStyle w:val="29"/>
        <w:numPr>
          <w:ilvl w:val="0"/>
          <w:numId w:val="42"/>
        </w:numPr>
        <w:shd w:val="clear" w:color="auto" w:fill="auto"/>
        <w:spacing w:before="0" w:after="0" w:line="326" w:lineRule="exact"/>
        <w:ind w:left="993" w:right="600" w:hanging="273"/>
        <w:jc w:val="left"/>
      </w:pPr>
      <w:r>
        <w:t>Решение участника (протокол общего собрания) о назначении Исполнительного органа налогоплательщика</w:t>
      </w:r>
    </w:p>
    <w:p w:rsidR="0025797A" w:rsidRDefault="0025797A" w:rsidP="0025797A">
      <w:pPr>
        <w:pStyle w:val="29"/>
        <w:numPr>
          <w:ilvl w:val="0"/>
          <w:numId w:val="42"/>
        </w:numPr>
        <w:shd w:val="clear" w:color="auto" w:fill="auto"/>
        <w:spacing w:before="0" w:after="0" w:line="326" w:lineRule="exact"/>
        <w:ind w:left="993" w:right="480" w:hanging="284"/>
        <w:jc w:val="left"/>
      </w:pPr>
      <w:r>
        <w:t>Копия договора аренды юридического адреса, действующего на дату заключения договора</w:t>
      </w:r>
    </w:p>
    <w:p w:rsidR="0025797A" w:rsidRDefault="0025797A" w:rsidP="0025797A">
      <w:pPr>
        <w:pStyle w:val="29"/>
        <w:numPr>
          <w:ilvl w:val="0"/>
          <w:numId w:val="42"/>
        </w:numPr>
        <w:shd w:val="clear" w:color="auto" w:fill="auto"/>
        <w:tabs>
          <w:tab w:val="left" w:pos="993"/>
        </w:tabs>
        <w:spacing w:before="0" w:after="0" w:line="326" w:lineRule="exact"/>
        <w:ind w:left="1080" w:right="920" w:hanging="360"/>
        <w:jc w:val="left"/>
      </w:pPr>
      <w:r>
        <w:t>Письмо о применяемой системе налогообложения и если есть уведомления о применении спец. режима (УСН, ЕНВД)</w:t>
      </w:r>
    </w:p>
    <w:p w:rsidR="0025797A" w:rsidRDefault="0025797A" w:rsidP="0025797A">
      <w:pPr>
        <w:pStyle w:val="29"/>
        <w:numPr>
          <w:ilvl w:val="0"/>
          <w:numId w:val="42"/>
        </w:numPr>
        <w:shd w:val="clear" w:color="auto" w:fill="auto"/>
        <w:tabs>
          <w:tab w:val="left" w:pos="1022"/>
        </w:tabs>
        <w:spacing w:before="0" w:after="162" w:line="326" w:lineRule="exact"/>
        <w:ind w:left="720" w:firstLine="0"/>
      </w:pPr>
      <w:r>
        <w:t>Лицензия</w:t>
      </w:r>
    </w:p>
    <w:p w:rsidR="0025797A" w:rsidRDefault="0025797A" w:rsidP="0025797A">
      <w:pPr>
        <w:pStyle w:val="29"/>
        <w:numPr>
          <w:ilvl w:val="1"/>
          <w:numId w:val="41"/>
        </w:numPr>
        <w:shd w:val="clear" w:color="auto" w:fill="auto"/>
        <w:spacing w:before="0" w:after="0" w:line="274" w:lineRule="exact"/>
        <w:ind w:left="460" w:right="20" w:hanging="460"/>
      </w:pPr>
      <w:r>
        <w:t>Стороны обязаны в случае изменения реквизитов (адреса, расчетного счета) в течение 10(десяти) рабочих дней уведомить другую сторону о таких изменениях, в том числе путем внесения изменений в первичную бухгалтерскую документацию. Стороны освобождаются от ответственности за нарушение сроков осуществления расчетов по настоящему Договору (срока оплаты поставленного Товара, возврата полученной предоплаты и т.д.), если такое нарушение произошло по причине не уведомления другой стороной об изменении реквизитов.</w:t>
      </w:r>
    </w:p>
    <w:p w:rsidR="0025797A" w:rsidRDefault="0025797A" w:rsidP="0025797A">
      <w:pPr>
        <w:pStyle w:val="29"/>
        <w:numPr>
          <w:ilvl w:val="1"/>
          <w:numId w:val="41"/>
        </w:numPr>
        <w:shd w:val="clear" w:color="auto" w:fill="auto"/>
        <w:spacing w:before="0" w:after="0" w:line="274" w:lineRule="exact"/>
        <w:ind w:left="460" w:right="20" w:hanging="460"/>
      </w:pPr>
      <w:r>
        <w:t xml:space="preserve"> Договор составлен в двух экземплярах, имеющих одинаковую юридическую силу по одному для каждой из сторон.</w:t>
      </w:r>
    </w:p>
    <w:p w:rsidR="0025797A" w:rsidRDefault="0025797A" w:rsidP="0025797A">
      <w:pPr>
        <w:pStyle w:val="29"/>
        <w:shd w:val="clear" w:color="auto" w:fill="auto"/>
        <w:spacing w:before="0" w:after="0" w:line="274" w:lineRule="exact"/>
        <w:ind w:right="20" w:firstLine="0"/>
      </w:pPr>
    </w:p>
    <w:p w:rsidR="0025797A" w:rsidRDefault="0025797A" w:rsidP="0025797A">
      <w:pPr>
        <w:pStyle w:val="29"/>
        <w:shd w:val="clear" w:color="auto" w:fill="auto"/>
        <w:spacing w:before="0" w:after="0" w:line="274" w:lineRule="exact"/>
        <w:ind w:right="20" w:firstLine="0"/>
      </w:pPr>
    </w:p>
    <w:p w:rsidR="0025797A" w:rsidRDefault="0025797A" w:rsidP="0025797A">
      <w:pPr>
        <w:pStyle w:val="200"/>
        <w:shd w:val="clear" w:color="auto" w:fill="auto"/>
        <w:spacing w:after="0" w:line="220" w:lineRule="exact"/>
        <w:jc w:val="left"/>
      </w:pPr>
      <w:r>
        <w:t>9. ЮРИДИЧЕСКИЕ АДРЕСА, БАНКОВСКИЕ РЕКВИЗИТЫ СТОРОН</w:t>
      </w:r>
    </w:p>
    <w:p w:rsidR="0025797A" w:rsidRDefault="0025797A" w:rsidP="0025797A">
      <w:pPr>
        <w:pStyle w:val="29"/>
        <w:shd w:val="clear" w:color="auto" w:fill="auto"/>
        <w:spacing w:before="0" w:after="0" w:line="274" w:lineRule="exact"/>
        <w:ind w:right="20" w:firstLine="0"/>
      </w:pPr>
    </w:p>
    <w:tbl>
      <w:tblPr>
        <w:tblStyle w:val="af6"/>
        <w:tblW w:w="10211"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5500"/>
        <w:gridCol w:w="4711"/>
      </w:tblGrid>
      <w:tr w:rsidR="0025797A" w:rsidTr="00D92530">
        <w:tc>
          <w:tcPr>
            <w:tcW w:w="5500" w:type="dxa"/>
          </w:tcPr>
          <w:p w:rsidR="0025797A" w:rsidRPr="00B40101" w:rsidRDefault="0025797A" w:rsidP="00D92530">
            <w:pPr>
              <w:jc w:val="both"/>
              <w:rPr>
                <w:b/>
                <w:bCs/>
                <w:sz w:val="21"/>
                <w:szCs w:val="21"/>
              </w:rPr>
            </w:pPr>
            <w:r w:rsidRPr="00B40101">
              <w:rPr>
                <w:b/>
                <w:bCs/>
                <w:sz w:val="21"/>
                <w:szCs w:val="21"/>
              </w:rPr>
              <w:t>П</w:t>
            </w:r>
            <w:r>
              <w:rPr>
                <w:b/>
                <w:bCs/>
                <w:sz w:val="21"/>
                <w:szCs w:val="21"/>
              </w:rPr>
              <w:t>окупатель</w:t>
            </w:r>
            <w:r w:rsidRPr="00B40101">
              <w:rPr>
                <w:b/>
                <w:bCs/>
                <w:sz w:val="21"/>
                <w:szCs w:val="21"/>
              </w:rPr>
              <w:t>:</w:t>
            </w:r>
          </w:p>
          <w:p w:rsidR="0025797A" w:rsidRPr="00B40101" w:rsidRDefault="0025797A" w:rsidP="00D92530">
            <w:pPr>
              <w:ind w:left="500"/>
              <w:jc w:val="both"/>
              <w:rPr>
                <w:b/>
                <w:bCs/>
                <w:sz w:val="20"/>
                <w:szCs w:val="20"/>
              </w:rPr>
            </w:pPr>
          </w:p>
        </w:tc>
        <w:tc>
          <w:tcPr>
            <w:tcW w:w="4711" w:type="dxa"/>
          </w:tcPr>
          <w:p w:rsidR="0025797A" w:rsidRPr="00B40101" w:rsidRDefault="0025797A" w:rsidP="00D92530">
            <w:pPr>
              <w:tabs>
                <w:tab w:val="left" w:pos="658"/>
              </w:tabs>
              <w:ind w:right="20"/>
              <w:jc w:val="both"/>
              <w:rPr>
                <w:rFonts w:eastAsia="Arial"/>
                <w:b/>
                <w:sz w:val="20"/>
                <w:szCs w:val="20"/>
              </w:rPr>
            </w:pPr>
            <w:r>
              <w:rPr>
                <w:b/>
                <w:bCs/>
                <w:sz w:val="21"/>
                <w:szCs w:val="21"/>
              </w:rPr>
              <w:t>Продавец</w:t>
            </w:r>
            <w:r w:rsidRPr="00B40101">
              <w:rPr>
                <w:rFonts w:eastAsia="Arial"/>
                <w:b/>
                <w:sz w:val="20"/>
                <w:szCs w:val="20"/>
              </w:rPr>
              <w:t>:</w:t>
            </w:r>
          </w:p>
        </w:tc>
      </w:tr>
      <w:tr w:rsidR="0025797A" w:rsidTr="00D92530">
        <w:tc>
          <w:tcPr>
            <w:tcW w:w="5500" w:type="dxa"/>
          </w:tcPr>
          <w:p w:rsidR="0025797A" w:rsidRPr="00B40101" w:rsidRDefault="0025797A" w:rsidP="00D92530">
            <w:pPr>
              <w:ind w:left="500" w:hanging="440"/>
              <w:jc w:val="both"/>
              <w:rPr>
                <w:b/>
                <w:bCs/>
                <w:sz w:val="20"/>
                <w:szCs w:val="20"/>
              </w:rPr>
            </w:pPr>
          </w:p>
        </w:tc>
        <w:tc>
          <w:tcPr>
            <w:tcW w:w="4711" w:type="dxa"/>
          </w:tcPr>
          <w:p w:rsidR="0025797A" w:rsidRPr="00B40101" w:rsidRDefault="0025797A" w:rsidP="00FC69C8">
            <w:pPr>
              <w:tabs>
                <w:tab w:val="left" w:pos="658"/>
              </w:tabs>
              <w:ind w:right="20"/>
              <w:jc w:val="both"/>
              <w:rPr>
                <w:rFonts w:eastAsia="Arial"/>
                <w:b/>
                <w:sz w:val="20"/>
                <w:szCs w:val="20"/>
              </w:rPr>
            </w:pPr>
            <w:r w:rsidRPr="00B40101">
              <w:rPr>
                <w:b/>
                <w:bCs/>
                <w:sz w:val="20"/>
                <w:szCs w:val="20"/>
              </w:rPr>
              <w:t>АО «</w:t>
            </w:r>
            <w:r w:rsidR="00FC69C8">
              <w:rPr>
                <w:b/>
                <w:bCs/>
                <w:sz w:val="20"/>
                <w:szCs w:val="20"/>
              </w:rPr>
              <w:t>Водный Союз</w:t>
            </w:r>
            <w:r w:rsidRPr="00B40101">
              <w:rPr>
                <w:b/>
                <w:bCs/>
                <w:sz w:val="20"/>
                <w:szCs w:val="20"/>
              </w:rPr>
              <w:t>»</w:t>
            </w:r>
          </w:p>
        </w:tc>
      </w:tr>
      <w:tr w:rsidR="0025797A" w:rsidTr="00D92530">
        <w:tc>
          <w:tcPr>
            <w:tcW w:w="5500" w:type="dxa"/>
          </w:tcPr>
          <w:p w:rsidR="0025797A" w:rsidRPr="00B40101" w:rsidRDefault="0025797A" w:rsidP="00D92530">
            <w:pPr>
              <w:rPr>
                <w:sz w:val="20"/>
                <w:szCs w:val="20"/>
              </w:rPr>
            </w:pPr>
          </w:p>
        </w:tc>
        <w:tc>
          <w:tcPr>
            <w:tcW w:w="4711" w:type="dxa"/>
          </w:tcPr>
          <w:p w:rsidR="0025797A" w:rsidRPr="00B40101" w:rsidRDefault="0025797A" w:rsidP="00D92530">
            <w:pPr>
              <w:rPr>
                <w:sz w:val="20"/>
                <w:szCs w:val="20"/>
              </w:rPr>
            </w:pPr>
          </w:p>
        </w:tc>
      </w:tr>
    </w:tbl>
    <w:tbl>
      <w:tblPr>
        <w:tblStyle w:val="af6"/>
        <w:tblpPr w:leftFromText="180" w:rightFromText="180" w:vertAnchor="text" w:horzAnchor="margin" w:tblpY="3"/>
        <w:tblW w:w="10348" w:type="dxa"/>
        <w:tblBorders>
          <w:top w:val="nil"/>
          <w:left w:val="nil"/>
          <w:bottom w:val="nil"/>
          <w:right w:val="nil"/>
          <w:insideH w:val="nil"/>
          <w:insideV w:val="nil"/>
        </w:tblBorders>
        <w:tblLook w:val="04A0" w:firstRow="1" w:lastRow="0" w:firstColumn="1" w:lastColumn="0" w:noHBand="0" w:noVBand="1"/>
      </w:tblPr>
      <w:tblGrid>
        <w:gridCol w:w="4996"/>
        <w:gridCol w:w="5352"/>
      </w:tblGrid>
      <w:tr w:rsidR="0025797A" w:rsidTr="00D92530">
        <w:trPr>
          <w:trHeight w:val="277"/>
        </w:trPr>
        <w:tc>
          <w:tcPr>
            <w:tcW w:w="4996" w:type="dxa"/>
          </w:tcPr>
          <w:p w:rsidR="0025797A" w:rsidRPr="00B40101" w:rsidRDefault="0025797A" w:rsidP="00D92530">
            <w:pPr>
              <w:tabs>
                <w:tab w:val="left" w:pos="1494"/>
              </w:tabs>
              <w:rPr>
                <w:b/>
                <w:sz w:val="2"/>
                <w:szCs w:val="2"/>
              </w:rPr>
            </w:pPr>
          </w:p>
          <w:p w:rsidR="0025797A" w:rsidRPr="00B40101" w:rsidRDefault="0025797A" w:rsidP="00D92530">
            <w:pPr>
              <w:rPr>
                <w:b/>
                <w:sz w:val="2"/>
                <w:szCs w:val="2"/>
              </w:rPr>
            </w:pPr>
          </w:p>
          <w:p w:rsidR="0025797A" w:rsidRPr="00B40101" w:rsidRDefault="0025797A" w:rsidP="00D92530">
            <w:pPr>
              <w:rPr>
                <w:b/>
                <w:sz w:val="2"/>
                <w:szCs w:val="2"/>
              </w:rPr>
            </w:pPr>
          </w:p>
          <w:p w:rsidR="0025797A" w:rsidRPr="00B40101" w:rsidRDefault="0025797A" w:rsidP="00D92530">
            <w:pPr>
              <w:rPr>
                <w:b/>
                <w:sz w:val="2"/>
                <w:szCs w:val="2"/>
              </w:rPr>
            </w:pPr>
          </w:p>
          <w:p w:rsidR="0025797A" w:rsidRPr="00B40101" w:rsidRDefault="0025797A" w:rsidP="00D92530">
            <w:pPr>
              <w:rPr>
                <w:b/>
                <w:sz w:val="20"/>
                <w:szCs w:val="20"/>
              </w:rPr>
            </w:pPr>
          </w:p>
          <w:p w:rsidR="0025797A" w:rsidRPr="00B40101" w:rsidRDefault="0025797A" w:rsidP="00D92530">
            <w:pPr>
              <w:rPr>
                <w:b/>
                <w:sz w:val="20"/>
                <w:szCs w:val="20"/>
              </w:rPr>
            </w:pPr>
          </w:p>
        </w:tc>
        <w:tc>
          <w:tcPr>
            <w:tcW w:w="5352" w:type="dxa"/>
          </w:tcPr>
          <w:p w:rsidR="0025797A" w:rsidRPr="00B40101" w:rsidRDefault="0025797A" w:rsidP="00D92530">
            <w:pPr>
              <w:tabs>
                <w:tab w:val="left" w:pos="1494"/>
              </w:tabs>
              <w:rPr>
                <w:b/>
                <w:sz w:val="20"/>
                <w:szCs w:val="20"/>
              </w:rPr>
            </w:pPr>
          </w:p>
          <w:p w:rsidR="0025797A" w:rsidRPr="00B40101" w:rsidRDefault="0025797A" w:rsidP="00D92530">
            <w:pPr>
              <w:tabs>
                <w:tab w:val="left" w:pos="1494"/>
              </w:tabs>
              <w:ind w:left="425"/>
              <w:rPr>
                <w:b/>
                <w:sz w:val="20"/>
                <w:szCs w:val="20"/>
              </w:rPr>
            </w:pPr>
          </w:p>
        </w:tc>
      </w:tr>
      <w:tr w:rsidR="0025797A" w:rsidTr="00D92530">
        <w:trPr>
          <w:trHeight w:val="277"/>
        </w:trPr>
        <w:tc>
          <w:tcPr>
            <w:tcW w:w="4996" w:type="dxa"/>
          </w:tcPr>
          <w:p w:rsidR="0025797A" w:rsidRPr="00B40101" w:rsidRDefault="0025797A" w:rsidP="00D92530">
            <w:pPr>
              <w:tabs>
                <w:tab w:val="left" w:pos="1494"/>
              </w:tabs>
              <w:rPr>
                <w:sz w:val="2"/>
                <w:szCs w:val="2"/>
              </w:rPr>
            </w:pPr>
          </w:p>
        </w:tc>
        <w:tc>
          <w:tcPr>
            <w:tcW w:w="5352" w:type="dxa"/>
          </w:tcPr>
          <w:p w:rsidR="0025797A" w:rsidRPr="00B40101" w:rsidRDefault="0025797A" w:rsidP="00D92530">
            <w:pPr>
              <w:tabs>
                <w:tab w:val="left" w:pos="1494"/>
              </w:tabs>
              <w:rPr>
                <w:sz w:val="2"/>
                <w:szCs w:val="2"/>
              </w:rPr>
            </w:pPr>
          </w:p>
        </w:tc>
      </w:tr>
      <w:tr w:rsidR="0025797A" w:rsidTr="00D92530">
        <w:trPr>
          <w:trHeight w:val="764"/>
        </w:trPr>
        <w:tc>
          <w:tcPr>
            <w:tcW w:w="4996" w:type="dxa"/>
          </w:tcPr>
          <w:p w:rsidR="0025797A" w:rsidRPr="00B40101" w:rsidRDefault="0025797A" w:rsidP="00D92530">
            <w:pPr>
              <w:tabs>
                <w:tab w:val="left" w:pos="1494"/>
              </w:tabs>
              <w:rPr>
                <w:sz w:val="20"/>
                <w:szCs w:val="20"/>
              </w:rPr>
            </w:pPr>
            <w:r w:rsidRPr="00B40101">
              <w:rPr>
                <w:sz w:val="20"/>
                <w:szCs w:val="20"/>
              </w:rPr>
              <w:t>____________________ /_______________/</w:t>
            </w:r>
          </w:p>
        </w:tc>
        <w:tc>
          <w:tcPr>
            <w:tcW w:w="5352" w:type="dxa"/>
          </w:tcPr>
          <w:p w:rsidR="0025797A" w:rsidRPr="00B40101" w:rsidRDefault="0025797A" w:rsidP="00D92530">
            <w:pPr>
              <w:tabs>
                <w:tab w:val="left" w:pos="1494"/>
              </w:tabs>
              <w:rPr>
                <w:sz w:val="20"/>
                <w:szCs w:val="20"/>
              </w:rPr>
            </w:pPr>
            <w:r w:rsidRPr="00B40101">
              <w:rPr>
                <w:sz w:val="20"/>
                <w:szCs w:val="20"/>
              </w:rPr>
              <w:t xml:space="preserve">          ___________________ /_______________/</w:t>
            </w:r>
          </w:p>
          <w:p w:rsidR="0025797A" w:rsidRPr="00B40101" w:rsidRDefault="0025797A" w:rsidP="00D92530">
            <w:pPr>
              <w:rPr>
                <w:sz w:val="20"/>
                <w:szCs w:val="20"/>
              </w:rPr>
            </w:pPr>
          </w:p>
          <w:p w:rsidR="0025797A" w:rsidRPr="00B40101" w:rsidRDefault="0025797A" w:rsidP="00D92530">
            <w:pPr>
              <w:tabs>
                <w:tab w:val="left" w:pos="914"/>
              </w:tabs>
              <w:rPr>
                <w:sz w:val="20"/>
                <w:szCs w:val="20"/>
              </w:rPr>
            </w:pPr>
            <w:r w:rsidRPr="00B40101">
              <w:rPr>
                <w:sz w:val="20"/>
                <w:szCs w:val="20"/>
              </w:rPr>
              <w:tab/>
            </w:r>
          </w:p>
        </w:tc>
      </w:tr>
    </w:tbl>
    <w:p w:rsidR="0025797A" w:rsidRDefault="0025797A" w:rsidP="0025797A">
      <w:pPr>
        <w:pStyle w:val="200"/>
        <w:shd w:val="clear" w:color="auto" w:fill="auto"/>
        <w:spacing w:after="0" w:line="220" w:lineRule="exact"/>
        <w:jc w:val="left"/>
        <w:sectPr w:rsidR="0025797A" w:rsidSect="004E1D65">
          <w:headerReference w:type="default" r:id="rId11"/>
          <w:type w:val="continuous"/>
          <w:pgSz w:w="11909" w:h="16838"/>
          <w:pgMar w:top="709" w:right="710" w:bottom="1123" w:left="851" w:header="0" w:footer="3" w:gutter="0"/>
          <w:cols w:space="720"/>
          <w:noEndnote/>
          <w:docGrid w:linePitch="360"/>
        </w:sectPr>
      </w:pPr>
    </w:p>
    <w:p w:rsidR="0025797A" w:rsidRDefault="0025797A" w:rsidP="0025797A">
      <w:pPr>
        <w:spacing w:before="22" w:after="22" w:line="240" w:lineRule="exact"/>
        <w:rPr>
          <w:sz w:val="19"/>
          <w:szCs w:val="19"/>
        </w:rPr>
      </w:pPr>
    </w:p>
    <w:p w:rsidR="0025797A" w:rsidRDefault="0025797A" w:rsidP="0025797A">
      <w:pPr>
        <w:pBdr>
          <w:top w:val="single" w:sz="4" w:space="1" w:color="auto"/>
          <w:left w:val="single" w:sz="4" w:space="4" w:color="auto"/>
          <w:bottom w:val="single" w:sz="4" w:space="1" w:color="auto"/>
          <w:right w:val="single" w:sz="4" w:space="4" w:color="auto"/>
          <w:between w:val="single" w:sz="4" w:space="1" w:color="auto"/>
          <w:bar w:val="single" w:sz="4" w:color="auto"/>
        </w:pBdr>
        <w:rPr>
          <w:sz w:val="2"/>
          <w:szCs w:val="2"/>
        </w:rPr>
        <w:sectPr w:rsidR="0025797A">
          <w:type w:val="continuous"/>
          <w:pgSz w:w="11909" w:h="16838"/>
          <w:pgMar w:top="0" w:right="0" w:bottom="0" w:left="0" w:header="0" w:footer="3" w:gutter="0"/>
          <w:cols w:space="720"/>
          <w:noEndnote/>
          <w:docGrid w:linePitch="360"/>
        </w:sectPr>
      </w:pPr>
    </w:p>
    <w:p w:rsidR="0025797A" w:rsidRDefault="0025797A" w:rsidP="0025797A">
      <w:pPr>
        <w:pStyle w:val="200"/>
        <w:shd w:val="clear" w:color="auto" w:fill="auto"/>
        <w:spacing w:after="0" w:line="274" w:lineRule="exact"/>
        <w:ind w:left="40"/>
        <w:jc w:val="left"/>
      </w:pPr>
      <w:r w:rsidRPr="00B40101">
        <w:rPr>
          <w:b w:val="0"/>
          <w:color w:val="FFFFFF" w:themeColor="background1"/>
        </w:rPr>
        <w:lastRenderedPageBreak/>
        <w:t xml:space="preserve">Филиал энергетическая </w:t>
      </w:r>
      <w:r>
        <w:rPr>
          <w:b w:val="0"/>
          <w:color w:val="FFFFFF" w:themeColor="background1"/>
        </w:rPr>
        <w:t xml:space="preserve">      </w:t>
      </w:r>
      <w:r w:rsidRPr="00EA5611">
        <w:t>Спецификация № 1</w:t>
      </w:r>
    </w:p>
    <w:p w:rsidR="0025797A" w:rsidRDefault="0025797A" w:rsidP="0025797A">
      <w:pPr>
        <w:pStyle w:val="29"/>
        <w:shd w:val="clear" w:color="auto" w:fill="auto"/>
        <w:spacing w:before="0" w:after="0" w:line="269" w:lineRule="exact"/>
        <w:ind w:firstLine="0"/>
        <w:jc w:val="center"/>
      </w:pPr>
      <w:r>
        <w:t>к договору купли - продажи лома и отходов металлов</w:t>
      </w:r>
    </w:p>
    <w:p w:rsidR="0025797A" w:rsidRDefault="0025797A" w:rsidP="0025797A">
      <w:pPr>
        <w:pStyle w:val="29"/>
        <w:shd w:val="clear" w:color="auto" w:fill="auto"/>
        <w:spacing w:before="0" w:after="0" w:line="269" w:lineRule="exact"/>
        <w:ind w:firstLine="0"/>
        <w:jc w:val="center"/>
        <w:sectPr w:rsidR="0025797A">
          <w:pgSz w:w="11909" w:h="16838"/>
          <w:pgMar w:top="840" w:right="2424" w:bottom="845" w:left="2870" w:header="0" w:footer="3" w:gutter="0"/>
          <w:cols w:space="720"/>
          <w:noEndnote/>
          <w:docGrid w:linePitch="360"/>
        </w:sectPr>
      </w:pPr>
      <w:r>
        <w:t xml:space="preserve"> № _______ от «____» _______ 20____г.</w:t>
      </w:r>
    </w:p>
    <w:p w:rsidR="0025797A" w:rsidRDefault="0025797A" w:rsidP="0025797A">
      <w:pPr>
        <w:pStyle w:val="29"/>
        <w:framePr w:h="210" w:wrap="around" w:vAnchor="text" w:hAnchor="margin" w:x="446" w:yAlign="center"/>
        <w:shd w:val="clear" w:color="auto" w:fill="auto"/>
        <w:spacing w:before="0" w:after="0" w:line="210" w:lineRule="exact"/>
        <w:ind w:left="100" w:firstLine="0"/>
        <w:jc w:val="left"/>
      </w:pPr>
      <w:r>
        <w:rPr>
          <w:rStyle w:val="Exact"/>
        </w:rPr>
        <w:t xml:space="preserve">г. </w:t>
      </w:r>
      <w:r w:rsidR="00FC69C8">
        <w:rPr>
          <w:rStyle w:val="Exact"/>
        </w:rPr>
        <w:t>Курган</w:t>
      </w:r>
    </w:p>
    <w:p w:rsidR="0025797A" w:rsidRDefault="0025797A" w:rsidP="0025797A">
      <w:pPr>
        <w:pStyle w:val="29"/>
        <w:shd w:val="clear" w:color="auto" w:fill="auto"/>
        <w:spacing w:before="0" w:after="191" w:line="220" w:lineRule="exact"/>
        <w:ind w:right="20" w:firstLine="0"/>
        <w:jc w:val="right"/>
      </w:pPr>
    </w:p>
    <w:p w:rsidR="0025797A" w:rsidRDefault="0025797A" w:rsidP="0025797A">
      <w:pPr>
        <w:pStyle w:val="29"/>
        <w:shd w:val="clear" w:color="auto" w:fill="auto"/>
        <w:spacing w:before="0" w:after="191" w:line="220" w:lineRule="exact"/>
        <w:ind w:right="20" w:firstLine="0"/>
        <w:jc w:val="right"/>
      </w:pPr>
      <w:r>
        <w:t>«___» ______  _______г.</w:t>
      </w:r>
    </w:p>
    <w:p w:rsidR="0025797A" w:rsidRDefault="00FC69C8" w:rsidP="0025797A">
      <w:pPr>
        <w:pStyle w:val="29"/>
        <w:spacing w:line="274" w:lineRule="exact"/>
        <w:ind w:left="142" w:right="20" w:firstLine="425"/>
      </w:pPr>
      <w:r w:rsidRPr="009472D7">
        <w:rPr>
          <w:b/>
          <w:bCs/>
          <w:sz w:val="19"/>
          <w:szCs w:val="19"/>
        </w:rPr>
        <w:t>Акционерное общество (АО «Водный Союз»)</w:t>
      </w:r>
      <w:r w:rsidR="0025797A">
        <w:t>, именуемое в дальнейшем «Продавец», в лице ____________________________, действующего на основании __________________________________________, с одной стороны,</w:t>
      </w:r>
    </w:p>
    <w:p w:rsidR="0025797A" w:rsidRDefault="0025797A" w:rsidP="0025797A">
      <w:pPr>
        <w:pStyle w:val="29"/>
        <w:shd w:val="clear" w:color="auto" w:fill="auto"/>
        <w:spacing w:before="0" w:after="0" w:line="274" w:lineRule="exact"/>
        <w:ind w:left="160" w:right="20" w:firstLine="0"/>
      </w:pPr>
      <w:proofErr w:type="gramStart"/>
      <w:r>
        <w:t>и  _</w:t>
      </w:r>
      <w:proofErr w:type="gramEnd"/>
      <w:r>
        <w:t>__________________________________, именуемое в дальнейшем «Покупатель», в лице _______________, действующего на основании _______________, с другой стороны, заключили настоящий Договор о нижеследующем::</w:t>
      </w:r>
    </w:p>
    <w:p w:rsidR="0025797A" w:rsidRDefault="0025797A" w:rsidP="0025797A">
      <w:pPr>
        <w:pStyle w:val="29"/>
        <w:numPr>
          <w:ilvl w:val="0"/>
          <w:numId w:val="44"/>
        </w:numPr>
        <w:shd w:val="clear" w:color="auto" w:fill="auto"/>
        <w:spacing w:before="0" w:after="0" w:line="274" w:lineRule="exact"/>
        <w:ind w:left="440" w:hanging="280"/>
      </w:pPr>
      <w:r>
        <w:t xml:space="preserve"> В соответствии с п. 1.2 договора Продавец обязуется поставить Покупателю следующий Товар:</w:t>
      </w:r>
    </w:p>
    <w:p w:rsidR="0025797A" w:rsidRDefault="0025797A" w:rsidP="0025797A">
      <w:pPr>
        <w:pStyle w:val="29"/>
        <w:shd w:val="clear" w:color="auto" w:fill="auto"/>
        <w:spacing w:before="0" w:after="0" w:line="220" w:lineRule="exact"/>
        <w:ind w:left="440" w:firstLine="0"/>
      </w:pPr>
    </w:p>
    <w:tbl>
      <w:tblPr>
        <w:tblOverlap w:val="never"/>
        <w:tblW w:w="9199" w:type="dxa"/>
        <w:jc w:val="center"/>
        <w:tblLayout w:type="fixed"/>
        <w:tblCellMar>
          <w:left w:w="10" w:type="dxa"/>
          <w:right w:w="10" w:type="dxa"/>
        </w:tblCellMar>
        <w:tblLook w:val="0000" w:firstRow="0" w:lastRow="0" w:firstColumn="0" w:lastColumn="0" w:noHBand="0" w:noVBand="0"/>
      </w:tblPr>
      <w:tblGrid>
        <w:gridCol w:w="846"/>
        <w:gridCol w:w="4111"/>
        <w:gridCol w:w="698"/>
        <w:gridCol w:w="709"/>
        <w:gridCol w:w="1559"/>
        <w:gridCol w:w="1276"/>
      </w:tblGrid>
      <w:tr w:rsidR="0025797A" w:rsidTr="00D92530">
        <w:trPr>
          <w:trHeight w:hRule="exact" w:val="1428"/>
          <w:jc w:val="center"/>
        </w:trPr>
        <w:tc>
          <w:tcPr>
            <w:tcW w:w="846" w:type="dxa"/>
            <w:tcBorders>
              <w:top w:val="single" w:sz="4" w:space="0" w:color="auto"/>
              <w:lef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6" w:lineRule="exact"/>
              <w:ind w:firstLine="0"/>
              <w:jc w:val="center"/>
            </w:pPr>
            <w:r>
              <w:rPr>
                <w:rStyle w:val="9pt"/>
              </w:rPr>
              <w:t>Класс</w:t>
            </w:r>
          </w:p>
          <w:p w:rsidR="0025797A" w:rsidRDefault="0025797A" w:rsidP="00D92530">
            <w:pPr>
              <w:pStyle w:val="29"/>
              <w:framePr w:w="10080" w:wrap="notBeside" w:vAnchor="text" w:hAnchor="text" w:xAlign="center" w:y="1"/>
              <w:shd w:val="clear" w:color="auto" w:fill="auto"/>
              <w:spacing w:before="0" w:after="0" w:line="226" w:lineRule="exact"/>
              <w:ind w:firstLine="0"/>
              <w:jc w:val="center"/>
            </w:pPr>
            <w:r>
              <w:rPr>
                <w:rStyle w:val="9pt"/>
              </w:rPr>
              <w:t>ГОСТ</w:t>
            </w:r>
          </w:p>
          <w:p w:rsidR="0025797A" w:rsidRDefault="0025797A" w:rsidP="00D92530">
            <w:pPr>
              <w:pStyle w:val="29"/>
              <w:framePr w:w="10080" w:wrap="notBeside" w:vAnchor="text" w:hAnchor="text" w:xAlign="center" w:y="1"/>
              <w:shd w:val="clear" w:color="auto" w:fill="auto"/>
              <w:spacing w:before="0" w:after="0" w:line="226" w:lineRule="exact"/>
              <w:ind w:firstLine="0"/>
              <w:jc w:val="center"/>
            </w:pPr>
          </w:p>
        </w:tc>
        <w:tc>
          <w:tcPr>
            <w:tcW w:w="4111" w:type="dxa"/>
            <w:tcBorders>
              <w:top w:val="single" w:sz="4" w:space="0" w:color="auto"/>
              <w:lef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180" w:lineRule="exact"/>
              <w:ind w:firstLine="0"/>
              <w:jc w:val="center"/>
            </w:pPr>
            <w:r>
              <w:rPr>
                <w:rStyle w:val="9pt"/>
              </w:rPr>
              <w:t>Технические требования</w:t>
            </w:r>
          </w:p>
        </w:tc>
        <w:tc>
          <w:tcPr>
            <w:tcW w:w="698" w:type="dxa"/>
            <w:tcBorders>
              <w:top w:val="single" w:sz="4" w:space="0" w:color="auto"/>
              <w:lef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60" w:line="180" w:lineRule="exact"/>
              <w:ind w:firstLine="0"/>
              <w:jc w:val="center"/>
            </w:pPr>
            <w:r>
              <w:rPr>
                <w:rStyle w:val="9pt"/>
              </w:rPr>
              <w:t>Кол-во</w:t>
            </w:r>
          </w:p>
          <w:p w:rsidR="0025797A" w:rsidRDefault="0025797A" w:rsidP="00D92530">
            <w:pPr>
              <w:pStyle w:val="29"/>
              <w:framePr w:w="10080" w:wrap="notBeside" w:vAnchor="text" w:hAnchor="text" w:xAlign="center" w:y="1"/>
              <w:shd w:val="clear" w:color="auto" w:fill="auto"/>
              <w:spacing w:before="60" w:after="0" w:line="180" w:lineRule="exact"/>
              <w:ind w:firstLine="0"/>
              <w:jc w:val="center"/>
            </w:pPr>
            <w:proofErr w:type="spellStart"/>
            <w:r>
              <w:rPr>
                <w:rStyle w:val="9pt"/>
              </w:rPr>
              <w:t>тн</w:t>
            </w:r>
            <w:proofErr w:type="spellEnd"/>
            <w:r>
              <w:rPr>
                <w:rStyle w:val="9pt"/>
              </w:rPr>
              <w:t>.</w:t>
            </w:r>
          </w:p>
        </w:tc>
        <w:tc>
          <w:tcPr>
            <w:tcW w:w="709" w:type="dxa"/>
            <w:tcBorders>
              <w:top w:val="single" w:sz="4" w:space="0" w:color="auto"/>
              <w:lef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60" w:line="180" w:lineRule="exact"/>
              <w:ind w:left="160" w:firstLine="0"/>
              <w:jc w:val="left"/>
            </w:pPr>
            <w:r>
              <w:rPr>
                <w:rStyle w:val="9pt"/>
              </w:rPr>
              <w:t>Засор</w:t>
            </w:r>
          </w:p>
          <w:p w:rsidR="0025797A" w:rsidRDefault="0025797A" w:rsidP="00D92530">
            <w:pPr>
              <w:pStyle w:val="29"/>
              <w:framePr w:w="10080" w:wrap="notBeside" w:vAnchor="text" w:hAnchor="text" w:xAlign="center" w:y="1"/>
              <w:shd w:val="clear" w:color="auto" w:fill="auto"/>
              <w:spacing w:before="60" w:after="0" w:line="180" w:lineRule="exact"/>
              <w:ind w:left="280" w:firstLine="0"/>
              <w:jc w:val="left"/>
            </w:pPr>
            <w:r>
              <w:rPr>
                <w:rStyle w:val="9pt"/>
              </w:rPr>
              <w:t>%</w:t>
            </w:r>
          </w:p>
        </w:tc>
        <w:tc>
          <w:tcPr>
            <w:tcW w:w="1559" w:type="dxa"/>
            <w:tcBorders>
              <w:top w:val="single" w:sz="4" w:space="0" w:color="auto"/>
              <w:lef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30" w:lineRule="exact"/>
              <w:ind w:firstLine="0"/>
              <w:jc w:val="center"/>
            </w:pPr>
            <w:r>
              <w:rPr>
                <w:rStyle w:val="9pt"/>
              </w:rPr>
              <w:t xml:space="preserve">Цена без учета </w:t>
            </w:r>
            <w:proofErr w:type="gramStart"/>
            <w:r>
              <w:rPr>
                <w:rStyle w:val="9pt"/>
              </w:rPr>
              <w:t>НДС,  руб.</w:t>
            </w:r>
            <w:proofErr w:type="gramEnd"/>
            <w:r>
              <w:rPr>
                <w:rStyle w:val="9pt"/>
              </w:rPr>
              <w:t xml:space="preserve"> коп./</w:t>
            </w:r>
            <w:proofErr w:type="spellStart"/>
            <w:r>
              <w:rPr>
                <w:rStyle w:val="9pt"/>
              </w:rPr>
              <w:t>тн</w:t>
            </w:r>
            <w:proofErr w:type="spellEnd"/>
          </w:p>
        </w:tc>
        <w:tc>
          <w:tcPr>
            <w:tcW w:w="1276" w:type="dxa"/>
            <w:tcBorders>
              <w:top w:val="single" w:sz="4" w:space="0" w:color="auto"/>
              <w:left w:val="single" w:sz="4" w:space="0" w:color="auto"/>
              <w:righ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30" w:lineRule="exact"/>
              <w:ind w:firstLine="0"/>
              <w:jc w:val="center"/>
            </w:pPr>
            <w:r w:rsidRPr="00DD72A2">
              <w:rPr>
                <w:rStyle w:val="9pt"/>
              </w:rPr>
              <w:t xml:space="preserve">Цена без учета НДС, руб. коп. </w:t>
            </w:r>
          </w:p>
        </w:tc>
      </w:tr>
      <w:tr w:rsidR="0025797A" w:rsidTr="00D92530">
        <w:trPr>
          <w:trHeight w:hRule="exact" w:val="317"/>
          <w:jc w:val="center"/>
        </w:trPr>
        <w:tc>
          <w:tcPr>
            <w:tcW w:w="846" w:type="dxa"/>
            <w:tcBorders>
              <w:top w:val="single" w:sz="4" w:space="0" w:color="auto"/>
              <w:left w:val="single" w:sz="4" w:space="0" w:color="auto"/>
              <w:bottom w:val="single" w:sz="4" w:space="0" w:color="auto"/>
            </w:tcBorders>
            <w:shd w:val="clear" w:color="auto" w:fill="FFFFFF"/>
            <w:vAlign w:val="bottom"/>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r>
              <w:rPr>
                <w:rStyle w:val="15"/>
              </w:rPr>
              <w:t>1</w:t>
            </w:r>
          </w:p>
        </w:tc>
        <w:tc>
          <w:tcPr>
            <w:tcW w:w="4111" w:type="dxa"/>
            <w:tcBorders>
              <w:top w:val="single" w:sz="4" w:space="0" w:color="auto"/>
              <w:left w:val="single" w:sz="4" w:space="0" w:color="auto"/>
              <w:bottom w:val="single" w:sz="4" w:space="0" w:color="auto"/>
            </w:tcBorders>
            <w:shd w:val="clear" w:color="auto" w:fill="FFFFFF"/>
            <w:vAlign w:val="bottom"/>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r>
              <w:rPr>
                <w:rStyle w:val="15"/>
              </w:rPr>
              <w:t>2</w:t>
            </w:r>
          </w:p>
        </w:tc>
        <w:tc>
          <w:tcPr>
            <w:tcW w:w="698" w:type="dxa"/>
            <w:tcBorders>
              <w:top w:val="single" w:sz="4" w:space="0" w:color="auto"/>
              <w:left w:val="single" w:sz="4" w:space="0" w:color="auto"/>
              <w:bottom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r>
              <w:rPr>
                <w:rStyle w:val="15"/>
              </w:rPr>
              <w:t>3</w:t>
            </w:r>
          </w:p>
        </w:tc>
        <w:tc>
          <w:tcPr>
            <w:tcW w:w="709" w:type="dxa"/>
            <w:tcBorders>
              <w:top w:val="single" w:sz="4" w:space="0" w:color="auto"/>
              <w:left w:val="single" w:sz="4" w:space="0" w:color="auto"/>
              <w:bottom w:val="single" w:sz="4" w:space="0" w:color="auto"/>
            </w:tcBorders>
            <w:shd w:val="clear" w:color="auto" w:fill="FFFFFF"/>
          </w:tcPr>
          <w:p w:rsidR="0025797A" w:rsidRDefault="0025797A" w:rsidP="00D92530">
            <w:pPr>
              <w:framePr w:w="10080" w:wrap="notBeside" w:vAnchor="text" w:hAnchor="text" w:xAlign="center" w:y="1"/>
              <w:jc w:val="center"/>
              <w:rPr>
                <w:sz w:val="10"/>
                <w:szCs w:val="10"/>
              </w:rPr>
            </w:pPr>
            <w:r>
              <w:rPr>
                <w:rStyle w:val="15"/>
                <w:rFonts w:eastAsia="Courier New"/>
              </w:rPr>
              <w:t>4</w:t>
            </w:r>
          </w:p>
        </w:tc>
        <w:tc>
          <w:tcPr>
            <w:tcW w:w="1559" w:type="dxa"/>
            <w:tcBorders>
              <w:top w:val="single" w:sz="4" w:space="0" w:color="auto"/>
              <w:left w:val="single" w:sz="4" w:space="0" w:color="auto"/>
              <w:bottom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r>
              <w:rPr>
                <w:rStyle w:val="15"/>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r>
              <w:rPr>
                <w:rStyle w:val="15"/>
              </w:rPr>
              <w:t>6</w:t>
            </w:r>
          </w:p>
        </w:tc>
      </w:tr>
      <w:tr w:rsidR="0025797A" w:rsidTr="00D92530">
        <w:trPr>
          <w:trHeight w:hRule="exact" w:val="1388"/>
          <w:jc w:val="center"/>
        </w:trPr>
        <w:tc>
          <w:tcPr>
            <w:tcW w:w="846" w:type="dxa"/>
            <w:tcBorders>
              <w:top w:val="single" w:sz="4" w:space="0" w:color="auto"/>
              <w:left w:val="single" w:sz="4" w:space="0" w:color="auto"/>
              <w:bottom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p>
        </w:tc>
        <w:tc>
          <w:tcPr>
            <w:tcW w:w="4111" w:type="dxa"/>
            <w:tcBorders>
              <w:top w:val="single" w:sz="4" w:space="0" w:color="auto"/>
              <w:left w:val="single" w:sz="4" w:space="0" w:color="auto"/>
              <w:bottom w:val="single" w:sz="4" w:space="0" w:color="auto"/>
            </w:tcBorders>
            <w:shd w:val="clear" w:color="auto" w:fill="FFFFFF"/>
            <w:vAlign w:val="bottom"/>
          </w:tcPr>
          <w:p w:rsidR="0025797A" w:rsidRDefault="0025797A" w:rsidP="00D92530">
            <w:pPr>
              <w:pStyle w:val="29"/>
              <w:framePr w:w="10080" w:wrap="notBeside" w:vAnchor="text" w:hAnchor="text" w:xAlign="center" w:y="1"/>
              <w:shd w:val="clear" w:color="auto" w:fill="auto"/>
              <w:spacing w:before="0" w:after="0" w:line="250" w:lineRule="exact"/>
              <w:ind w:firstLine="0"/>
              <w:jc w:val="center"/>
            </w:pPr>
          </w:p>
        </w:tc>
        <w:tc>
          <w:tcPr>
            <w:tcW w:w="698" w:type="dxa"/>
            <w:tcBorders>
              <w:top w:val="single" w:sz="4" w:space="0" w:color="auto"/>
              <w:left w:val="single" w:sz="4" w:space="0" w:color="auto"/>
              <w:bottom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p>
        </w:tc>
        <w:tc>
          <w:tcPr>
            <w:tcW w:w="709" w:type="dxa"/>
            <w:tcBorders>
              <w:top w:val="single" w:sz="4" w:space="0" w:color="auto"/>
              <w:left w:val="single" w:sz="4" w:space="0" w:color="auto"/>
              <w:bottom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left="160" w:firstLine="0"/>
              <w:jc w:val="left"/>
            </w:pPr>
          </w:p>
        </w:tc>
        <w:tc>
          <w:tcPr>
            <w:tcW w:w="1559" w:type="dxa"/>
            <w:tcBorders>
              <w:top w:val="single" w:sz="4" w:space="0" w:color="auto"/>
              <w:left w:val="single" w:sz="4" w:space="0" w:color="auto"/>
              <w:bottom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5797A" w:rsidRDefault="0025797A" w:rsidP="00D92530">
            <w:pPr>
              <w:pStyle w:val="29"/>
              <w:framePr w:w="10080" w:wrap="notBeside" w:vAnchor="text" w:hAnchor="text" w:xAlign="center" w:y="1"/>
              <w:shd w:val="clear" w:color="auto" w:fill="auto"/>
              <w:spacing w:before="0" w:after="0" w:line="220" w:lineRule="exact"/>
              <w:ind w:firstLine="0"/>
              <w:jc w:val="center"/>
            </w:pPr>
          </w:p>
        </w:tc>
      </w:tr>
    </w:tbl>
    <w:p w:rsidR="0025797A" w:rsidRDefault="0025797A" w:rsidP="0025797A">
      <w:pPr>
        <w:rPr>
          <w:sz w:val="2"/>
          <w:szCs w:val="2"/>
        </w:rPr>
      </w:pPr>
    </w:p>
    <w:p w:rsidR="0025797A" w:rsidRDefault="0025797A" w:rsidP="0025797A">
      <w:pPr>
        <w:pStyle w:val="200"/>
        <w:shd w:val="clear" w:color="auto" w:fill="auto"/>
        <w:spacing w:after="0" w:line="274" w:lineRule="exact"/>
        <w:ind w:left="580" w:right="20"/>
        <w:jc w:val="both"/>
      </w:pPr>
    </w:p>
    <w:p w:rsidR="0025797A" w:rsidRDefault="0025797A" w:rsidP="0025797A">
      <w:pPr>
        <w:pStyle w:val="200"/>
        <w:shd w:val="clear" w:color="auto" w:fill="auto"/>
        <w:spacing w:after="0" w:line="274" w:lineRule="exact"/>
        <w:ind w:left="580" w:right="20"/>
        <w:jc w:val="both"/>
      </w:pPr>
      <w:r>
        <w:t>*НДС исчисляется Покупателем-налоговым агентом в соответствии с п.3 ст.166 НК РФ</w:t>
      </w:r>
    </w:p>
    <w:p w:rsidR="0025797A" w:rsidRDefault="0025797A" w:rsidP="0025797A">
      <w:pPr>
        <w:pStyle w:val="29"/>
        <w:numPr>
          <w:ilvl w:val="0"/>
          <w:numId w:val="44"/>
        </w:numPr>
        <w:shd w:val="clear" w:color="auto" w:fill="auto"/>
        <w:spacing w:before="0" w:after="0" w:line="274" w:lineRule="exact"/>
        <w:ind w:left="567" w:right="20" w:hanging="284"/>
      </w:pPr>
      <w:r>
        <w:t xml:space="preserve"> Условия поставки: </w:t>
      </w:r>
      <w:r w:rsidR="00FC69C8">
        <w:t>__________</w:t>
      </w:r>
      <w:proofErr w:type="gramStart"/>
      <w:r w:rsidR="00FC69C8">
        <w:t>_</w:t>
      </w:r>
      <w:r>
        <w:t xml:space="preserve"> .</w:t>
      </w:r>
      <w:proofErr w:type="gramEnd"/>
    </w:p>
    <w:p w:rsidR="0025797A" w:rsidRDefault="0025797A" w:rsidP="0025797A">
      <w:pPr>
        <w:pStyle w:val="29"/>
        <w:numPr>
          <w:ilvl w:val="0"/>
          <w:numId w:val="44"/>
        </w:numPr>
        <w:shd w:val="clear" w:color="auto" w:fill="auto"/>
        <w:spacing w:before="0" w:after="0" w:line="274" w:lineRule="exact"/>
        <w:ind w:left="567" w:right="20" w:hanging="284"/>
      </w:pPr>
      <w:r>
        <w:t xml:space="preserve"> Количество подлежащего поставке Товара (партии Товара) определяется при приемке и указывается в ПСА, согласно п. 2.4 настоящего договора.</w:t>
      </w:r>
    </w:p>
    <w:p w:rsidR="0025797A" w:rsidRDefault="0025797A" w:rsidP="0025797A">
      <w:pPr>
        <w:pStyle w:val="29"/>
        <w:numPr>
          <w:ilvl w:val="0"/>
          <w:numId w:val="44"/>
        </w:numPr>
        <w:shd w:val="clear" w:color="auto" w:fill="auto"/>
        <w:spacing w:before="0" w:after="0" w:line="274" w:lineRule="exact"/>
        <w:ind w:left="567" w:hanging="283"/>
      </w:pPr>
      <w:r>
        <w:t>Адрес поставки (склад Покупателя</w:t>
      </w:r>
      <w:proofErr w:type="gramStart"/>
      <w:r>
        <w:t>):_</w:t>
      </w:r>
      <w:proofErr w:type="gramEnd"/>
      <w:r>
        <w:t>_____________________________________________ .</w:t>
      </w:r>
    </w:p>
    <w:p w:rsidR="0025797A" w:rsidRDefault="0025797A" w:rsidP="0025797A">
      <w:pPr>
        <w:pStyle w:val="29"/>
        <w:numPr>
          <w:ilvl w:val="0"/>
          <w:numId w:val="44"/>
        </w:numPr>
        <w:shd w:val="clear" w:color="auto" w:fill="auto"/>
        <w:spacing w:before="0" w:after="0" w:line="274" w:lineRule="exact"/>
        <w:ind w:left="567" w:right="780" w:hanging="283"/>
      </w:pPr>
      <w:r>
        <w:t>Настоящая Спецификация составлена в 2 (Двух) экземплярах, имеющих одинаковую юридическую силу, по одному для каждой из Сторон.</w:t>
      </w:r>
    </w:p>
    <w:p w:rsidR="0025797A" w:rsidRDefault="0025797A" w:rsidP="0025797A">
      <w:pPr>
        <w:pStyle w:val="29"/>
        <w:numPr>
          <w:ilvl w:val="0"/>
          <w:numId w:val="44"/>
        </w:numPr>
        <w:shd w:val="clear" w:color="auto" w:fill="auto"/>
        <w:spacing w:before="0" w:after="0" w:line="274" w:lineRule="exact"/>
        <w:ind w:left="567" w:hanging="283"/>
      </w:pPr>
      <w:r>
        <w:t xml:space="preserve"> Настоящая Спецификация является неотъемлемой частью договора.</w:t>
      </w:r>
    </w:p>
    <w:p w:rsidR="0025797A" w:rsidRDefault="0025797A" w:rsidP="0025797A">
      <w:pPr>
        <w:pStyle w:val="29"/>
        <w:numPr>
          <w:ilvl w:val="0"/>
          <w:numId w:val="44"/>
        </w:numPr>
        <w:shd w:val="clear" w:color="auto" w:fill="auto"/>
        <w:spacing w:before="0" w:after="223" w:line="274" w:lineRule="exact"/>
        <w:ind w:left="567" w:hanging="283"/>
      </w:pPr>
      <w:r>
        <w:t xml:space="preserve"> Подписи сторон:</w:t>
      </w:r>
    </w:p>
    <w:p w:rsidR="0025797A" w:rsidRDefault="0025797A" w:rsidP="0025797A">
      <w:pPr>
        <w:pStyle w:val="29"/>
        <w:shd w:val="clear" w:color="auto" w:fill="auto"/>
        <w:spacing w:before="0" w:after="223" w:line="274" w:lineRule="exact"/>
        <w:ind w:firstLine="0"/>
      </w:pPr>
    </w:p>
    <w:p w:rsidR="0025797A" w:rsidRDefault="0025797A" w:rsidP="0025797A">
      <w:pPr>
        <w:pStyle w:val="29"/>
        <w:shd w:val="clear" w:color="auto" w:fill="auto"/>
        <w:tabs>
          <w:tab w:val="left" w:pos="7260"/>
        </w:tabs>
        <w:spacing w:before="0" w:after="223" w:line="274" w:lineRule="exact"/>
        <w:ind w:firstLine="0"/>
      </w:pPr>
      <w:proofErr w:type="gramStart"/>
      <w:r>
        <w:t>Покупатель:</w:t>
      </w:r>
      <w:r>
        <w:tab/>
      </w:r>
      <w:proofErr w:type="gramEnd"/>
      <w:r>
        <w:t>Продавец:</w:t>
      </w:r>
    </w:p>
    <w:p w:rsidR="0025797A" w:rsidRDefault="0025797A" w:rsidP="0025797A">
      <w:pPr>
        <w:pStyle w:val="29"/>
        <w:framePr w:h="211" w:wrap="around" w:vAnchor="text" w:hAnchor="margin" w:x="412" w:y="-13"/>
        <w:shd w:val="clear" w:color="auto" w:fill="auto"/>
        <w:spacing w:before="0" w:after="0" w:line="210" w:lineRule="exact"/>
        <w:ind w:left="100" w:firstLine="0"/>
        <w:jc w:val="left"/>
      </w:pPr>
    </w:p>
    <w:p w:rsidR="0025797A" w:rsidRDefault="0025797A" w:rsidP="0025797A">
      <w:pPr>
        <w:pStyle w:val="29"/>
        <w:shd w:val="clear" w:color="auto" w:fill="auto"/>
        <w:tabs>
          <w:tab w:val="left" w:pos="1134"/>
          <w:tab w:val="left" w:pos="1276"/>
        </w:tabs>
        <w:spacing w:before="0" w:after="243" w:line="220" w:lineRule="exact"/>
        <w:ind w:right="20" w:firstLine="0"/>
        <w:jc w:val="left"/>
      </w:pPr>
      <w:r>
        <w:t xml:space="preserve">                       </w:t>
      </w:r>
    </w:p>
    <w:p w:rsidR="0025797A" w:rsidRDefault="0025797A" w:rsidP="0025797A">
      <w:pPr>
        <w:pStyle w:val="29"/>
        <w:framePr w:h="216" w:wrap="around" w:vAnchor="text" w:hAnchor="margin" w:x="7257" w:y="-3"/>
        <w:shd w:val="clear" w:color="auto" w:fill="auto"/>
        <w:spacing w:before="0" w:after="0" w:line="210" w:lineRule="exact"/>
        <w:ind w:left="100" w:firstLine="0"/>
        <w:jc w:val="left"/>
      </w:pPr>
      <w:r>
        <w:rPr>
          <w:rStyle w:val="Exact"/>
        </w:rPr>
        <w:t xml:space="preserve"> </w:t>
      </w:r>
      <w:r>
        <w:rPr>
          <w:rStyle w:val="Exact"/>
          <w:u w:val="single"/>
        </w:rPr>
        <w:t>_____________</w:t>
      </w:r>
      <w:r>
        <w:rPr>
          <w:rStyle w:val="Exact"/>
        </w:rPr>
        <w:t xml:space="preserve">   /</w:t>
      </w:r>
      <w:r w:rsidRPr="001340FF">
        <w:rPr>
          <w:rStyle w:val="Exact"/>
          <w:u w:val="single"/>
        </w:rPr>
        <w:t>_____________</w:t>
      </w:r>
      <w:r>
        <w:rPr>
          <w:rStyle w:val="Exact"/>
        </w:rPr>
        <w:t>_/</w:t>
      </w:r>
    </w:p>
    <w:p w:rsidR="0025797A" w:rsidRDefault="0025797A" w:rsidP="0025797A">
      <w:pPr>
        <w:pStyle w:val="29"/>
        <w:shd w:val="clear" w:color="auto" w:fill="auto"/>
        <w:spacing w:before="0" w:after="0" w:line="220" w:lineRule="exact"/>
        <w:ind w:firstLine="0"/>
        <w:jc w:val="left"/>
      </w:pPr>
      <w:r w:rsidRPr="00F536C8">
        <w:rPr>
          <w:b/>
          <w:u w:val="single"/>
        </w:rPr>
        <w:t>_______________</w:t>
      </w:r>
      <w:r>
        <w:t xml:space="preserve"> /_______________/</w:t>
      </w:r>
    </w:p>
    <w:p w:rsidR="0025797A" w:rsidRDefault="0025797A" w:rsidP="0025797A">
      <w:pPr>
        <w:pStyle w:val="29"/>
        <w:shd w:val="clear" w:color="auto" w:fill="auto"/>
        <w:spacing w:before="0" w:after="0" w:line="220" w:lineRule="exact"/>
        <w:ind w:firstLine="0"/>
        <w:jc w:val="left"/>
      </w:pPr>
    </w:p>
    <w:p w:rsidR="0025797A" w:rsidRDefault="0025797A" w:rsidP="0025797A">
      <w:pPr>
        <w:pStyle w:val="29"/>
        <w:shd w:val="clear" w:color="auto" w:fill="auto"/>
        <w:spacing w:before="0" w:after="0" w:line="210" w:lineRule="exact"/>
        <w:ind w:left="100" w:firstLine="0"/>
        <w:jc w:val="left"/>
      </w:pPr>
      <w:r>
        <w:tab/>
      </w:r>
      <w:r>
        <w:rPr>
          <w:rStyle w:val="Exact"/>
        </w:rPr>
        <w:t>МП.</w:t>
      </w:r>
      <w:r w:rsidRPr="00CE6257">
        <w:t xml:space="preserve"> </w:t>
      </w:r>
      <w:r>
        <w:t xml:space="preserve">                                                                                                                                              МП.</w:t>
      </w:r>
    </w:p>
    <w:p w:rsidR="0025797A" w:rsidRDefault="0025797A" w:rsidP="0025797A">
      <w:pPr>
        <w:pStyle w:val="29"/>
        <w:shd w:val="clear" w:color="auto" w:fill="auto"/>
        <w:tabs>
          <w:tab w:val="left" w:pos="1740"/>
          <w:tab w:val="right" w:pos="10071"/>
        </w:tabs>
        <w:spacing w:before="0" w:after="0" w:line="220" w:lineRule="exact"/>
        <w:ind w:right="20" w:firstLine="0"/>
        <w:jc w:val="left"/>
      </w:pPr>
      <w:r>
        <w:tab/>
      </w:r>
      <w:r>
        <w:tab/>
      </w:r>
    </w:p>
    <w:p w:rsidR="0025797A" w:rsidRDefault="0025797A" w:rsidP="0025797A">
      <w:pPr>
        <w:pStyle w:val="29"/>
        <w:shd w:val="clear" w:color="auto" w:fill="auto"/>
        <w:tabs>
          <w:tab w:val="left" w:pos="7396"/>
        </w:tabs>
        <w:spacing w:before="0" w:after="0" w:line="220" w:lineRule="exact"/>
        <w:ind w:firstLine="0"/>
        <w:jc w:val="left"/>
      </w:pPr>
    </w:p>
    <w:p w:rsidR="0025797A" w:rsidRPr="00E30F8D" w:rsidRDefault="0025797A" w:rsidP="0025797A">
      <w:pPr>
        <w:pStyle w:val="29"/>
        <w:shd w:val="clear" w:color="auto" w:fill="auto"/>
        <w:spacing w:before="0" w:after="0" w:line="220" w:lineRule="exact"/>
        <w:ind w:firstLine="0"/>
        <w:jc w:val="left"/>
      </w:pPr>
    </w:p>
    <w:p w:rsidR="005E3FB5" w:rsidRDefault="005E3FB5" w:rsidP="00EC7FE9">
      <w:pPr>
        <w:rPr>
          <w:vanish/>
          <w:sz w:val="20"/>
          <w:szCs w:val="20"/>
        </w:rPr>
      </w:pPr>
    </w:p>
    <w:p w:rsidR="005E3FB5" w:rsidRPr="005E3FB5" w:rsidRDefault="005E3FB5" w:rsidP="005E3FB5">
      <w:pPr>
        <w:rPr>
          <w:sz w:val="20"/>
          <w:szCs w:val="20"/>
        </w:rPr>
      </w:pPr>
    </w:p>
    <w:p w:rsidR="005E3FB5" w:rsidRDefault="005E3FB5" w:rsidP="005E3FB5">
      <w:pPr>
        <w:rPr>
          <w:sz w:val="20"/>
          <w:szCs w:val="20"/>
        </w:rPr>
      </w:pPr>
    </w:p>
    <w:p w:rsidR="005E3FB5" w:rsidRPr="005E3FB5" w:rsidRDefault="005E3FB5" w:rsidP="005E3FB5">
      <w:pPr>
        <w:tabs>
          <w:tab w:val="left" w:pos="6752"/>
        </w:tabs>
        <w:rPr>
          <w:sz w:val="20"/>
          <w:szCs w:val="20"/>
        </w:rPr>
      </w:pPr>
      <w:r>
        <w:rPr>
          <w:sz w:val="20"/>
          <w:szCs w:val="20"/>
        </w:rPr>
        <w:tab/>
      </w:r>
    </w:p>
    <w:p w:rsidR="008E6600" w:rsidRPr="005E3FB5" w:rsidRDefault="008E6600" w:rsidP="005E3FB5">
      <w:pPr>
        <w:tabs>
          <w:tab w:val="left" w:pos="6752"/>
        </w:tabs>
        <w:rPr>
          <w:sz w:val="20"/>
          <w:szCs w:val="20"/>
        </w:rPr>
      </w:pPr>
    </w:p>
    <w:sectPr w:rsidR="008E6600" w:rsidRPr="005E3FB5">
      <w:headerReference w:type="first" r:id="rId12"/>
      <w:type w:val="continuous"/>
      <w:pgSz w:w="11909" w:h="16838"/>
      <w:pgMar w:top="825" w:right="921" w:bottom="830" w:left="8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2D" w:rsidRDefault="00542A2D">
      <w:r>
        <w:separator/>
      </w:r>
    </w:p>
  </w:endnote>
  <w:endnote w:type="continuationSeparator" w:id="0">
    <w:p w:rsidR="00542A2D" w:rsidRDefault="005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Impact"/>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2D" w:rsidRDefault="00542A2D">
      <w:r>
        <w:separator/>
      </w:r>
    </w:p>
  </w:footnote>
  <w:footnote w:type="continuationSeparator" w:id="0">
    <w:p w:rsidR="00542A2D" w:rsidRDefault="00542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578420F509B64695B319C7CE7A82BE0B"/>
      </w:placeholder>
      <w:temporary/>
      <w:showingPlcHdr/>
      <w15:appearance w15:val="hidden"/>
    </w:sdtPr>
    <w:sdtEndPr/>
    <w:sdtContent>
      <w:p w:rsidR="00B32AE1" w:rsidRDefault="00B32AE1">
        <w:pPr>
          <w:pStyle w:val="af4"/>
        </w:pPr>
        <w:r>
          <w:t>[Введите текст]</w:t>
        </w:r>
      </w:p>
    </w:sdtContent>
  </w:sdt>
  <w:p w:rsidR="00B32AE1" w:rsidRDefault="00B32AE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30" w:rsidRDefault="00D92530" w:rsidP="00B32AE1">
    <w:pPr>
      <w:tabs>
        <w:tab w:val="center" w:pos="4677"/>
        <w:tab w:val="right" w:pos="9214"/>
      </w:tabs>
      <w:ind w:right="283"/>
    </w:pPr>
    <w:r>
      <w:rPr>
        <w:rFonts w:asciiTheme="minorHAnsi" w:hAnsiTheme="minorHAnsi"/>
        <w:noProof/>
        <w:sz w:val="22"/>
        <w:szCs w:val="22"/>
      </w:rPr>
      <mc:AlternateContent>
        <mc:Choice Requires="wps">
          <w:drawing>
            <wp:anchor distT="4294967295" distB="4294967295" distL="114300" distR="114300" simplePos="0" relativeHeight="251663360" behindDoc="0" locked="0" layoutInCell="1" allowOverlap="1">
              <wp:simplePos x="0" y="0"/>
              <wp:positionH relativeFrom="margin">
                <wp:align>right</wp:align>
              </wp:positionH>
              <wp:positionV relativeFrom="paragraph">
                <wp:posOffset>3810</wp:posOffset>
              </wp:positionV>
              <wp:extent cx="6457950" cy="95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57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7399CB8" id="Прямая соединительная линия 2" o:spid="_x0000_s1026" style="position:absolute;flip:x 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">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6411279"/>
    <w:multiLevelType w:val="multilevel"/>
    <w:tmpl w:val="B2E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10"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4"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7"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9"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2"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7134C4"/>
    <w:multiLevelType w:val="multilevel"/>
    <w:tmpl w:val="2372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1A4759"/>
    <w:multiLevelType w:val="multilevel"/>
    <w:tmpl w:val="F02A22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5"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013FF2"/>
    <w:multiLevelType w:val="multilevel"/>
    <w:tmpl w:val="B0BA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9"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1"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32"/>
  </w:num>
  <w:num w:numId="4">
    <w:abstractNumId w:val="29"/>
  </w:num>
  <w:num w:numId="5">
    <w:abstractNumId w:val="27"/>
  </w:num>
  <w:num w:numId="6">
    <w:abstractNumId w:val="18"/>
  </w:num>
  <w:num w:numId="7">
    <w:abstractNumId w:val="8"/>
  </w:num>
  <w:num w:numId="8">
    <w:abstractNumId w:val="13"/>
  </w:num>
  <w:num w:numId="9">
    <w:abstractNumId w:val="15"/>
  </w:num>
  <w:num w:numId="10">
    <w:abstractNumId w:val="41"/>
  </w:num>
  <w:num w:numId="11">
    <w:abstractNumId w:val="9"/>
  </w:num>
  <w:num w:numId="12">
    <w:abstractNumId w:val="21"/>
  </w:num>
  <w:num w:numId="13">
    <w:abstractNumId w:val="34"/>
  </w:num>
  <w:num w:numId="14">
    <w:abstractNumId w:val="12"/>
  </w:num>
  <w:num w:numId="15">
    <w:abstractNumId w:val="14"/>
  </w:num>
  <w:num w:numId="16">
    <w:abstractNumId w:val="25"/>
  </w:num>
  <w:num w:numId="17">
    <w:abstractNumId w:val="35"/>
  </w:num>
  <w:num w:numId="18">
    <w:abstractNumId w:val="39"/>
  </w:num>
  <w:num w:numId="19">
    <w:abstractNumId w:val="22"/>
  </w:num>
  <w:num w:numId="20">
    <w:abstractNumId w:val="24"/>
  </w:num>
  <w:num w:numId="21">
    <w:abstractNumId w:val="43"/>
  </w:num>
  <w:num w:numId="22">
    <w:abstractNumId w:val="30"/>
  </w:num>
  <w:num w:numId="23">
    <w:abstractNumId w:val="31"/>
  </w:num>
  <w:num w:numId="24">
    <w:abstractNumId w:val="1"/>
  </w:num>
  <w:num w:numId="25">
    <w:abstractNumId w:val="4"/>
  </w:num>
  <w:num w:numId="26">
    <w:abstractNumId w:val="17"/>
  </w:num>
  <w:num w:numId="27">
    <w:abstractNumId w:val="6"/>
  </w:num>
  <w:num w:numId="28">
    <w:abstractNumId w:val="33"/>
  </w:num>
  <w:num w:numId="29">
    <w:abstractNumId w:val="20"/>
  </w:num>
  <w:num w:numId="30">
    <w:abstractNumId w:val="28"/>
  </w:num>
  <w:num w:numId="31">
    <w:abstractNumId w:val="40"/>
  </w:num>
  <w:num w:numId="32">
    <w:abstractNumId w:val="44"/>
  </w:num>
  <w:num w:numId="33">
    <w:abstractNumId w:val="16"/>
  </w:num>
  <w:num w:numId="34">
    <w:abstractNumId w:val="42"/>
  </w:num>
  <w:num w:numId="35">
    <w:abstractNumId w:val="11"/>
  </w:num>
  <w:num w:numId="36">
    <w:abstractNumId w:val="38"/>
  </w:num>
  <w:num w:numId="37">
    <w:abstractNumId w:val="37"/>
  </w:num>
  <w:num w:numId="38">
    <w:abstractNumId w:val="2"/>
  </w:num>
  <w:num w:numId="39">
    <w:abstractNumId w:val="19"/>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3"/>
  </w:num>
  <w:num w:numId="43">
    <w:abstractNumId w:val="26"/>
  </w:num>
  <w:num w:numId="44">
    <w:abstractNumId w:val="5"/>
  </w:num>
  <w:num w:numId="4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E8"/>
    <w:rsid w:val="00000227"/>
    <w:rsid w:val="000008FB"/>
    <w:rsid w:val="00000E17"/>
    <w:rsid w:val="00001A0E"/>
    <w:rsid w:val="00002843"/>
    <w:rsid w:val="00002DB0"/>
    <w:rsid w:val="000033F2"/>
    <w:rsid w:val="0000374A"/>
    <w:rsid w:val="00003D37"/>
    <w:rsid w:val="000058D4"/>
    <w:rsid w:val="000061A4"/>
    <w:rsid w:val="000071D7"/>
    <w:rsid w:val="0000760E"/>
    <w:rsid w:val="00007B95"/>
    <w:rsid w:val="00007D97"/>
    <w:rsid w:val="00010037"/>
    <w:rsid w:val="000116B4"/>
    <w:rsid w:val="0001565F"/>
    <w:rsid w:val="00015BCF"/>
    <w:rsid w:val="00016375"/>
    <w:rsid w:val="00016F34"/>
    <w:rsid w:val="000170B3"/>
    <w:rsid w:val="00017282"/>
    <w:rsid w:val="00017B58"/>
    <w:rsid w:val="00020892"/>
    <w:rsid w:val="00021182"/>
    <w:rsid w:val="00021DA5"/>
    <w:rsid w:val="0002644F"/>
    <w:rsid w:val="00026E2C"/>
    <w:rsid w:val="000323E8"/>
    <w:rsid w:val="00033363"/>
    <w:rsid w:val="00033897"/>
    <w:rsid w:val="00033A91"/>
    <w:rsid w:val="00035ACB"/>
    <w:rsid w:val="000404EC"/>
    <w:rsid w:val="00040705"/>
    <w:rsid w:val="000456AA"/>
    <w:rsid w:val="000468EC"/>
    <w:rsid w:val="00046961"/>
    <w:rsid w:val="000506B0"/>
    <w:rsid w:val="0005161E"/>
    <w:rsid w:val="000560C2"/>
    <w:rsid w:val="00056639"/>
    <w:rsid w:val="000576C6"/>
    <w:rsid w:val="00057D21"/>
    <w:rsid w:val="0006022C"/>
    <w:rsid w:val="00060A22"/>
    <w:rsid w:val="00061A2D"/>
    <w:rsid w:val="000622E0"/>
    <w:rsid w:val="000656B2"/>
    <w:rsid w:val="00066601"/>
    <w:rsid w:val="000668C9"/>
    <w:rsid w:val="00066ADA"/>
    <w:rsid w:val="000722A3"/>
    <w:rsid w:val="00073241"/>
    <w:rsid w:val="0007379F"/>
    <w:rsid w:val="000745AD"/>
    <w:rsid w:val="00074D7B"/>
    <w:rsid w:val="00075625"/>
    <w:rsid w:val="00076515"/>
    <w:rsid w:val="0008145B"/>
    <w:rsid w:val="00083771"/>
    <w:rsid w:val="00084B35"/>
    <w:rsid w:val="00085D76"/>
    <w:rsid w:val="00086798"/>
    <w:rsid w:val="000872D1"/>
    <w:rsid w:val="000873CE"/>
    <w:rsid w:val="0008796A"/>
    <w:rsid w:val="0009087C"/>
    <w:rsid w:val="00090D58"/>
    <w:rsid w:val="00091160"/>
    <w:rsid w:val="000914FF"/>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C03"/>
    <w:rsid w:val="000C198C"/>
    <w:rsid w:val="000C2CEE"/>
    <w:rsid w:val="000C2EA6"/>
    <w:rsid w:val="000C544F"/>
    <w:rsid w:val="000C5D4D"/>
    <w:rsid w:val="000C6626"/>
    <w:rsid w:val="000D0984"/>
    <w:rsid w:val="000D12B9"/>
    <w:rsid w:val="000D22F1"/>
    <w:rsid w:val="000D5510"/>
    <w:rsid w:val="000D675C"/>
    <w:rsid w:val="000D7B06"/>
    <w:rsid w:val="000E24A1"/>
    <w:rsid w:val="000E37A0"/>
    <w:rsid w:val="000E4CBE"/>
    <w:rsid w:val="000F0630"/>
    <w:rsid w:val="000F0787"/>
    <w:rsid w:val="000F1D76"/>
    <w:rsid w:val="000F2F17"/>
    <w:rsid w:val="000F493B"/>
    <w:rsid w:val="000F493C"/>
    <w:rsid w:val="000F4A57"/>
    <w:rsid w:val="000F54E4"/>
    <w:rsid w:val="000F5832"/>
    <w:rsid w:val="000F64C7"/>
    <w:rsid w:val="000F66C6"/>
    <w:rsid w:val="000F7140"/>
    <w:rsid w:val="000F7516"/>
    <w:rsid w:val="000F7D7E"/>
    <w:rsid w:val="00100781"/>
    <w:rsid w:val="0010122C"/>
    <w:rsid w:val="00101A7D"/>
    <w:rsid w:val="00105418"/>
    <w:rsid w:val="0010587D"/>
    <w:rsid w:val="00106328"/>
    <w:rsid w:val="0011001C"/>
    <w:rsid w:val="00112294"/>
    <w:rsid w:val="001126A3"/>
    <w:rsid w:val="00113483"/>
    <w:rsid w:val="00116B0D"/>
    <w:rsid w:val="00116B7C"/>
    <w:rsid w:val="001174CC"/>
    <w:rsid w:val="00122D91"/>
    <w:rsid w:val="0012486C"/>
    <w:rsid w:val="001251DE"/>
    <w:rsid w:val="00126779"/>
    <w:rsid w:val="0012791E"/>
    <w:rsid w:val="001300A7"/>
    <w:rsid w:val="00132CC0"/>
    <w:rsid w:val="0013495C"/>
    <w:rsid w:val="001354D2"/>
    <w:rsid w:val="00136BA7"/>
    <w:rsid w:val="00136DA0"/>
    <w:rsid w:val="00140921"/>
    <w:rsid w:val="001413DB"/>
    <w:rsid w:val="001423D3"/>
    <w:rsid w:val="00143530"/>
    <w:rsid w:val="00145724"/>
    <w:rsid w:val="0014581D"/>
    <w:rsid w:val="00151215"/>
    <w:rsid w:val="00151B47"/>
    <w:rsid w:val="00151F0A"/>
    <w:rsid w:val="00155C06"/>
    <w:rsid w:val="001567A6"/>
    <w:rsid w:val="00156D05"/>
    <w:rsid w:val="00157D04"/>
    <w:rsid w:val="00160C73"/>
    <w:rsid w:val="0016146D"/>
    <w:rsid w:val="00161E79"/>
    <w:rsid w:val="00162634"/>
    <w:rsid w:val="00162CE6"/>
    <w:rsid w:val="00163995"/>
    <w:rsid w:val="00164EEF"/>
    <w:rsid w:val="00165390"/>
    <w:rsid w:val="001663A3"/>
    <w:rsid w:val="00172EE3"/>
    <w:rsid w:val="00173D6A"/>
    <w:rsid w:val="00174BED"/>
    <w:rsid w:val="001810C4"/>
    <w:rsid w:val="0018172C"/>
    <w:rsid w:val="00184E48"/>
    <w:rsid w:val="00186CFD"/>
    <w:rsid w:val="00190485"/>
    <w:rsid w:val="00191352"/>
    <w:rsid w:val="0019198E"/>
    <w:rsid w:val="00197C14"/>
    <w:rsid w:val="001A21E7"/>
    <w:rsid w:val="001A270D"/>
    <w:rsid w:val="001A2848"/>
    <w:rsid w:val="001A4BB4"/>
    <w:rsid w:val="001A586B"/>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594"/>
    <w:rsid w:val="001F4F36"/>
    <w:rsid w:val="001F65FC"/>
    <w:rsid w:val="001F774E"/>
    <w:rsid w:val="00201E86"/>
    <w:rsid w:val="00202064"/>
    <w:rsid w:val="00202758"/>
    <w:rsid w:val="002065BC"/>
    <w:rsid w:val="00206A2C"/>
    <w:rsid w:val="00206A7F"/>
    <w:rsid w:val="00207007"/>
    <w:rsid w:val="00210824"/>
    <w:rsid w:val="00212CDB"/>
    <w:rsid w:val="00214156"/>
    <w:rsid w:val="00214A36"/>
    <w:rsid w:val="002176D0"/>
    <w:rsid w:val="00220756"/>
    <w:rsid w:val="00221CE4"/>
    <w:rsid w:val="002246EC"/>
    <w:rsid w:val="002253A0"/>
    <w:rsid w:val="0022682E"/>
    <w:rsid w:val="00226FE7"/>
    <w:rsid w:val="00227B97"/>
    <w:rsid w:val="00227E10"/>
    <w:rsid w:val="00227E5A"/>
    <w:rsid w:val="00231F7C"/>
    <w:rsid w:val="0023368D"/>
    <w:rsid w:val="002341DD"/>
    <w:rsid w:val="00234EF7"/>
    <w:rsid w:val="00235A8E"/>
    <w:rsid w:val="00236B89"/>
    <w:rsid w:val="0023738E"/>
    <w:rsid w:val="00241761"/>
    <w:rsid w:val="00242943"/>
    <w:rsid w:val="00243D1D"/>
    <w:rsid w:val="00244098"/>
    <w:rsid w:val="0024409F"/>
    <w:rsid w:val="00244CC4"/>
    <w:rsid w:val="00245078"/>
    <w:rsid w:val="002454D1"/>
    <w:rsid w:val="00245536"/>
    <w:rsid w:val="00246169"/>
    <w:rsid w:val="00251281"/>
    <w:rsid w:val="002515B9"/>
    <w:rsid w:val="002518CE"/>
    <w:rsid w:val="0025333B"/>
    <w:rsid w:val="00254452"/>
    <w:rsid w:val="00254816"/>
    <w:rsid w:val="00254C51"/>
    <w:rsid w:val="00255AB2"/>
    <w:rsid w:val="00255FCC"/>
    <w:rsid w:val="002566CD"/>
    <w:rsid w:val="00256A8E"/>
    <w:rsid w:val="0025797A"/>
    <w:rsid w:val="00260D17"/>
    <w:rsid w:val="00262911"/>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0815"/>
    <w:rsid w:val="002A20F4"/>
    <w:rsid w:val="002A2B00"/>
    <w:rsid w:val="002A2C49"/>
    <w:rsid w:val="002A2F74"/>
    <w:rsid w:val="002A413E"/>
    <w:rsid w:val="002A6248"/>
    <w:rsid w:val="002B0211"/>
    <w:rsid w:val="002B06BE"/>
    <w:rsid w:val="002B0909"/>
    <w:rsid w:val="002B1DD5"/>
    <w:rsid w:val="002B1DF3"/>
    <w:rsid w:val="002B5A71"/>
    <w:rsid w:val="002B66DE"/>
    <w:rsid w:val="002B6E75"/>
    <w:rsid w:val="002C1813"/>
    <w:rsid w:val="002C18C2"/>
    <w:rsid w:val="002C24D7"/>
    <w:rsid w:val="002C3D2A"/>
    <w:rsid w:val="002C54D8"/>
    <w:rsid w:val="002C58DD"/>
    <w:rsid w:val="002D2A0E"/>
    <w:rsid w:val="002D2A42"/>
    <w:rsid w:val="002D4424"/>
    <w:rsid w:val="002D4AD2"/>
    <w:rsid w:val="002D5C84"/>
    <w:rsid w:val="002D5DEC"/>
    <w:rsid w:val="002D79DC"/>
    <w:rsid w:val="002E0691"/>
    <w:rsid w:val="002E5158"/>
    <w:rsid w:val="002E5206"/>
    <w:rsid w:val="002E5E97"/>
    <w:rsid w:val="002E753A"/>
    <w:rsid w:val="002E773A"/>
    <w:rsid w:val="002E7E06"/>
    <w:rsid w:val="002F048D"/>
    <w:rsid w:val="002F0D12"/>
    <w:rsid w:val="002F3EFF"/>
    <w:rsid w:val="002F486C"/>
    <w:rsid w:val="002F6108"/>
    <w:rsid w:val="003006F9"/>
    <w:rsid w:val="0030252D"/>
    <w:rsid w:val="00304730"/>
    <w:rsid w:val="003052B1"/>
    <w:rsid w:val="00305906"/>
    <w:rsid w:val="00306A99"/>
    <w:rsid w:val="00306D15"/>
    <w:rsid w:val="00310532"/>
    <w:rsid w:val="00310BF3"/>
    <w:rsid w:val="003114BC"/>
    <w:rsid w:val="00312B4D"/>
    <w:rsid w:val="00313D28"/>
    <w:rsid w:val="0031537F"/>
    <w:rsid w:val="00315985"/>
    <w:rsid w:val="003164CE"/>
    <w:rsid w:val="0032177A"/>
    <w:rsid w:val="00321A3A"/>
    <w:rsid w:val="003238C4"/>
    <w:rsid w:val="00323FE8"/>
    <w:rsid w:val="00325B10"/>
    <w:rsid w:val="00326657"/>
    <w:rsid w:val="00327186"/>
    <w:rsid w:val="00331ABA"/>
    <w:rsid w:val="00332E6D"/>
    <w:rsid w:val="00333EFF"/>
    <w:rsid w:val="00334D9F"/>
    <w:rsid w:val="00334E9E"/>
    <w:rsid w:val="003363FD"/>
    <w:rsid w:val="0034267E"/>
    <w:rsid w:val="0034321D"/>
    <w:rsid w:val="00343C8D"/>
    <w:rsid w:val="00351025"/>
    <w:rsid w:val="003517F3"/>
    <w:rsid w:val="00352715"/>
    <w:rsid w:val="00352CB1"/>
    <w:rsid w:val="00353357"/>
    <w:rsid w:val="00354323"/>
    <w:rsid w:val="00354CED"/>
    <w:rsid w:val="00355446"/>
    <w:rsid w:val="00356035"/>
    <w:rsid w:val="00356430"/>
    <w:rsid w:val="00356C09"/>
    <w:rsid w:val="00357146"/>
    <w:rsid w:val="003603D7"/>
    <w:rsid w:val="00361EA6"/>
    <w:rsid w:val="003638EF"/>
    <w:rsid w:val="00364261"/>
    <w:rsid w:val="003642B8"/>
    <w:rsid w:val="00364C60"/>
    <w:rsid w:val="003652C8"/>
    <w:rsid w:val="00365838"/>
    <w:rsid w:val="00366E19"/>
    <w:rsid w:val="00370022"/>
    <w:rsid w:val="003710B5"/>
    <w:rsid w:val="00372EEA"/>
    <w:rsid w:val="00373F4D"/>
    <w:rsid w:val="00374080"/>
    <w:rsid w:val="00377A08"/>
    <w:rsid w:val="003811B3"/>
    <w:rsid w:val="0038134A"/>
    <w:rsid w:val="00381677"/>
    <w:rsid w:val="00381B77"/>
    <w:rsid w:val="003826CF"/>
    <w:rsid w:val="0038271C"/>
    <w:rsid w:val="00383603"/>
    <w:rsid w:val="00386E9A"/>
    <w:rsid w:val="003878F3"/>
    <w:rsid w:val="00387C02"/>
    <w:rsid w:val="0039077F"/>
    <w:rsid w:val="00390F0B"/>
    <w:rsid w:val="00391579"/>
    <w:rsid w:val="0039157D"/>
    <w:rsid w:val="00391DCF"/>
    <w:rsid w:val="00391EFC"/>
    <w:rsid w:val="00393C9D"/>
    <w:rsid w:val="00394720"/>
    <w:rsid w:val="00394A6E"/>
    <w:rsid w:val="00397F20"/>
    <w:rsid w:val="003A1E81"/>
    <w:rsid w:val="003A334D"/>
    <w:rsid w:val="003A471D"/>
    <w:rsid w:val="003A6CC7"/>
    <w:rsid w:val="003B05F2"/>
    <w:rsid w:val="003B15E1"/>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09CA"/>
    <w:rsid w:val="003D1389"/>
    <w:rsid w:val="003D43B9"/>
    <w:rsid w:val="003D6B5D"/>
    <w:rsid w:val="003E1ADA"/>
    <w:rsid w:val="003E617E"/>
    <w:rsid w:val="003E72ED"/>
    <w:rsid w:val="003E7887"/>
    <w:rsid w:val="003E7CCF"/>
    <w:rsid w:val="003F10A2"/>
    <w:rsid w:val="003F1306"/>
    <w:rsid w:val="003F1476"/>
    <w:rsid w:val="003F2D96"/>
    <w:rsid w:val="003F3E95"/>
    <w:rsid w:val="003F5C33"/>
    <w:rsid w:val="004003CB"/>
    <w:rsid w:val="00400AD5"/>
    <w:rsid w:val="0040224E"/>
    <w:rsid w:val="00402E89"/>
    <w:rsid w:val="004037BE"/>
    <w:rsid w:val="00404CF3"/>
    <w:rsid w:val="00405227"/>
    <w:rsid w:val="0040544E"/>
    <w:rsid w:val="00405574"/>
    <w:rsid w:val="004067B4"/>
    <w:rsid w:val="00411D28"/>
    <w:rsid w:val="00412F92"/>
    <w:rsid w:val="0041435B"/>
    <w:rsid w:val="00415AFA"/>
    <w:rsid w:val="00415FF9"/>
    <w:rsid w:val="00416B91"/>
    <w:rsid w:val="00416FE9"/>
    <w:rsid w:val="00417324"/>
    <w:rsid w:val="00417D67"/>
    <w:rsid w:val="00422176"/>
    <w:rsid w:val="00424B1E"/>
    <w:rsid w:val="004254D7"/>
    <w:rsid w:val="00425CF4"/>
    <w:rsid w:val="00430721"/>
    <w:rsid w:val="00432743"/>
    <w:rsid w:val="004329CF"/>
    <w:rsid w:val="00434136"/>
    <w:rsid w:val="00434800"/>
    <w:rsid w:val="00435DCE"/>
    <w:rsid w:val="0043696D"/>
    <w:rsid w:val="00437F21"/>
    <w:rsid w:val="004408DB"/>
    <w:rsid w:val="00440D1A"/>
    <w:rsid w:val="004430EE"/>
    <w:rsid w:val="004442D8"/>
    <w:rsid w:val="00444F2A"/>
    <w:rsid w:val="00446937"/>
    <w:rsid w:val="00447091"/>
    <w:rsid w:val="004506F5"/>
    <w:rsid w:val="00454111"/>
    <w:rsid w:val="00454D74"/>
    <w:rsid w:val="00455C6C"/>
    <w:rsid w:val="00455F49"/>
    <w:rsid w:val="00456757"/>
    <w:rsid w:val="00457F8F"/>
    <w:rsid w:val="00461669"/>
    <w:rsid w:val="00461817"/>
    <w:rsid w:val="00463B14"/>
    <w:rsid w:val="00464734"/>
    <w:rsid w:val="00464B52"/>
    <w:rsid w:val="00465028"/>
    <w:rsid w:val="00465D1B"/>
    <w:rsid w:val="00467903"/>
    <w:rsid w:val="00471310"/>
    <w:rsid w:val="004732D6"/>
    <w:rsid w:val="0047397F"/>
    <w:rsid w:val="0047419A"/>
    <w:rsid w:val="00475359"/>
    <w:rsid w:val="004757FC"/>
    <w:rsid w:val="004762B1"/>
    <w:rsid w:val="00476A10"/>
    <w:rsid w:val="00480FB7"/>
    <w:rsid w:val="00481BEB"/>
    <w:rsid w:val="0048256B"/>
    <w:rsid w:val="00485205"/>
    <w:rsid w:val="004857AF"/>
    <w:rsid w:val="00485D6D"/>
    <w:rsid w:val="00487A65"/>
    <w:rsid w:val="00490587"/>
    <w:rsid w:val="00493032"/>
    <w:rsid w:val="00495853"/>
    <w:rsid w:val="004A00D7"/>
    <w:rsid w:val="004A035D"/>
    <w:rsid w:val="004A1591"/>
    <w:rsid w:val="004A1881"/>
    <w:rsid w:val="004A1A63"/>
    <w:rsid w:val="004A27CE"/>
    <w:rsid w:val="004A2DE1"/>
    <w:rsid w:val="004A3428"/>
    <w:rsid w:val="004A354A"/>
    <w:rsid w:val="004A5EE7"/>
    <w:rsid w:val="004A6527"/>
    <w:rsid w:val="004B0F37"/>
    <w:rsid w:val="004B1200"/>
    <w:rsid w:val="004B2783"/>
    <w:rsid w:val="004B6BCB"/>
    <w:rsid w:val="004B7BAB"/>
    <w:rsid w:val="004C2FFB"/>
    <w:rsid w:val="004C4E57"/>
    <w:rsid w:val="004C589A"/>
    <w:rsid w:val="004C6433"/>
    <w:rsid w:val="004D0591"/>
    <w:rsid w:val="004D0DFC"/>
    <w:rsid w:val="004D20FF"/>
    <w:rsid w:val="004D2F0D"/>
    <w:rsid w:val="004D4292"/>
    <w:rsid w:val="004D44FE"/>
    <w:rsid w:val="004D47FD"/>
    <w:rsid w:val="004E072E"/>
    <w:rsid w:val="004E0EF5"/>
    <w:rsid w:val="004E1D65"/>
    <w:rsid w:val="004E1E13"/>
    <w:rsid w:val="004E5CE5"/>
    <w:rsid w:val="004E6EC7"/>
    <w:rsid w:val="004E6FFE"/>
    <w:rsid w:val="004F163F"/>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09BC"/>
    <w:rsid w:val="005127CB"/>
    <w:rsid w:val="00514623"/>
    <w:rsid w:val="00514A2E"/>
    <w:rsid w:val="005174E8"/>
    <w:rsid w:val="00517B3C"/>
    <w:rsid w:val="00520693"/>
    <w:rsid w:val="00521E0C"/>
    <w:rsid w:val="00523874"/>
    <w:rsid w:val="00523B34"/>
    <w:rsid w:val="00524CFE"/>
    <w:rsid w:val="0052557C"/>
    <w:rsid w:val="00527B5E"/>
    <w:rsid w:val="00527F99"/>
    <w:rsid w:val="00532101"/>
    <w:rsid w:val="00536AC3"/>
    <w:rsid w:val="00536BC7"/>
    <w:rsid w:val="00536EE7"/>
    <w:rsid w:val="0053757F"/>
    <w:rsid w:val="00542A2D"/>
    <w:rsid w:val="00542B51"/>
    <w:rsid w:val="00542BB4"/>
    <w:rsid w:val="00544521"/>
    <w:rsid w:val="00551E1B"/>
    <w:rsid w:val="0055461E"/>
    <w:rsid w:val="00555999"/>
    <w:rsid w:val="00555F1C"/>
    <w:rsid w:val="0055666A"/>
    <w:rsid w:val="00556BB9"/>
    <w:rsid w:val="00557005"/>
    <w:rsid w:val="0055712C"/>
    <w:rsid w:val="00560503"/>
    <w:rsid w:val="005605FF"/>
    <w:rsid w:val="00561266"/>
    <w:rsid w:val="0056241A"/>
    <w:rsid w:val="005651B4"/>
    <w:rsid w:val="00567BB1"/>
    <w:rsid w:val="005715BE"/>
    <w:rsid w:val="005731EC"/>
    <w:rsid w:val="00573FEB"/>
    <w:rsid w:val="00576DB0"/>
    <w:rsid w:val="00577E41"/>
    <w:rsid w:val="00580343"/>
    <w:rsid w:val="00581219"/>
    <w:rsid w:val="00581268"/>
    <w:rsid w:val="005815A8"/>
    <w:rsid w:val="005821D1"/>
    <w:rsid w:val="00582538"/>
    <w:rsid w:val="00583240"/>
    <w:rsid w:val="00584449"/>
    <w:rsid w:val="00584F84"/>
    <w:rsid w:val="00585648"/>
    <w:rsid w:val="0058607E"/>
    <w:rsid w:val="00586614"/>
    <w:rsid w:val="00586FF6"/>
    <w:rsid w:val="00587153"/>
    <w:rsid w:val="005908D7"/>
    <w:rsid w:val="00592AAF"/>
    <w:rsid w:val="0059394B"/>
    <w:rsid w:val="00593C09"/>
    <w:rsid w:val="00593D54"/>
    <w:rsid w:val="00594117"/>
    <w:rsid w:val="00595327"/>
    <w:rsid w:val="00597446"/>
    <w:rsid w:val="005A04A4"/>
    <w:rsid w:val="005A0E62"/>
    <w:rsid w:val="005A2DA8"/>
    <w:rsid w:val="005A3BFA"/>
    <w:rsid w:val="005A4496"/>
    <w:rsid w:val="005A4BBF"/>
    <w:rsid w:val="005A4D10"/>
    <w:rsid w:val="005A6D42"/>
    <w:rsid w:val="005A6F9A"/>
    <w:rsid w:val="005B0ECE"/>
    <w:rsid w:val="005B1C83"/>
    <w:rsid w:val="005B43D7"/>
    <w:rsid w:val="005B4A95"/>
    <w:rsid w:val="005B50F6"/>
    <w:rsid w:val="005C0A9E"/>
    <w:rsid w:val="005C135D"/>
    <w:rsid w:val="005C41F3"/>
    <w:rsid w:val="005C68F6"/>
    <w:rsid w:val="005D015C"/>
    <w:rsid w:val="005D0BC3"/>
    <w:rsid w:val="005D2B41"/>
    <w:rsid w:val="005D37D1"/>
    <w:rsid w:val="005D5044"/>
    <w:rsid w:val="005D78BC"/>
    <w:rsid w:val="005E008F"/>
    <w:rsid w:val="005E1380"/>
    <w:rsid w:val="005E3FB5"/>
    <w:rsid w:val="005F146D"/>
    <w:rsid w:val="005F20F7"/>
    <w:rsid w:val="005F2BD7"/>
    <w:rsid w:val="005F2F0F"/>
    <w:rsid w:val="005F36C0"/>
    <w:rsid w:val="005F6146"/>
    <w:rsid w:val="00600257"/>
    <w:rsid w:val="00600749"/>
    <w:rsid w:val="00601989"/>
    <w:rsid w:val="00601CC2"/>
    <w:rsid w:val="006034FD"/>
    <w:rsid w:val="00603801"/>
    <w:rsid w:val="00603AEA"/>
    <w:rsid w:val="00605A02"/>
    <w:rsid w:val="00605A8E"/>
    <w:rsid w:val="0061012E"/>
    <w:rsid w:val="006119C5"/>
    <w:rsid w:val="00612F00"/>
    <w:rsid w:val="00613F0A"/>
    <w:rsid w:val="0061580D"/>
    <w:rsid w:val="00617370"/>
    <w:rsid w:val="006210D8"/>
    <w:rsid w:val="00622EC4"/>
    <w:rsid w:val="00623D21"/>
    <w:rsid w:val="006257F8"/>
    <w:rsid w:val="00625810"/>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1FCE"/>
    <w:rsid w:val="0065225A"/>
    <w:rsid w:val="00653BAE"/>
    <w:rsid w:val="00660EC6"/>
    <w:rsid w:val="00662CA6"/>
    <w:rsid w:val="00663B32"/>
    <w:rsid w:val="00663EAA"/>
    <w:rsid w:val="006642A3"/>
    <w:rsid w:val="00664D1F"/>
    <w:rsid w:val="006678FA"/>
    <w:rsid w:val="0067636A"/>
    <w:rsid w:val="0067708D"/>
    <w:rsid w:val="00680B7B"/>
    <w:rsid w:val="00680FE8"/>
    <w:rsid w:val="0068258B"/>
    <w:rsid w:val="0068285E"/>
    <w:rsid w:val="00682E56"/>
    <w:rsid w:val="0068399B"/>
    <w:rsid w:val="00684E02"/>
    <w:rsid w:val="00685800"/>
    <w:rsid w:val="00690E7B"/>
    <w:rsid w:val="00691753"/>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1815"/>
    <w:rsid w:val="006B348F"/>
    <w:rsid w:val="006B445E"/>
    <w:rsid w:val="006B6158"/>
    <w:rsid w:val="006B6672"/>
    <w:rsid w:val="006B7547"/>
    <w:rsid w:val="006C0FD7"/>
    <w:rsid w:val="006C1657"/>
    <w:rsid w:val="006C2455"/>
    <w:rsid w:val="006C3C3B"/>
    <w:rsid w:val="006C41B7"/>
    <w:rsid w:val="006C52FE"/>
    <w:rsid w:val="006C5E01"/>
    <w:rsid w:val="006C7CEA"/>
    <w:rsid w:val="006D2068"/>
    <w:rsid w:val="006D2E82"/>
    <w:rsid w:val="006D51B1"/>
    <w:rsid w:val="006D56E1"/>
    <w:rsid w:val="006D5C38"/>
    <w:rsid w:val="006D71FC"/>
    <w:rsid w:val="006D7EBE"/>
    <w:rsid w:val="006E0A0E"/>
    <w:rsid w:val="006E0E3A"/>
    <w:rsid w:val="006F09B9"/>
    <w:rsid w:val="006F0F21"/>
    <w:rsid w:val="006F3661"/>
    <w:rsid w:val="006F4D7D"/>
    <w:rsid w:val="006F4F4C"/>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4EE4"/>
    <w:rsid w:val="00725591"/>
    <w:rsid w:val="00730DD1"/>
    <w:rsid w:val="0073181C"/>
    <w:rsid w:val="00731D44"/>
    <w:rsid w:val="00733311"/>
    <w:rsid w:val="0073348D"/>
    <w:rsid w:val="0073555A"/>
    <w:rsid w:val="007402E5"/>
    <w:rsid w:val="00740553"/>
    <w:rsid w:val="0074145E"/>
    <w:rsid w:val="00746106"/>
    <w:rsid w:val="00750C02"/>
    <w:rsid w:val="00750F8F"/>
    <w:rsid w:val="0075104A"/>
    <w:rsid w:val="00752C33"/>
    <w:rsid w:val="00754545"/>
    <w:rsid w:val="007549A2"/>
    <w:rsid w:val="00756E7A"/>
    <w:rsid w:val="00757732"/>
    <w:rsid w:val="00757CFD"/>
    <w:rsid w:val="00761965"/>
    <w:rsid w:val="00764C33"/>
    <w:rsid w:val="00764CBA"/>
    <w:rsid w:val="00765122"/>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2405"/>
    <w:rsid w:val="007A393B"/>
    <w:rsid w:val="007A4578"/>
    <w:rsid w:val="007A4EB8"/>
    <w:rsid w:val="007A6FBF"/>
    <w:rsid w:val="007B0235"/>
    <w:rsid w:val="007B0CF5"/>
    <w:rsid w:val="007B1D89"/>
    <w:rsid w:val="007B214F"/>
    <w:rsid w:val="007B2BFA"/>
    <w:rsid w:val="007C1341"/>
    <w:rsid w:val="007C2915"/>
    <w:rsid w:val="007C31A8"/>
    <w:rsid w:val="007C4307"/>
    <w:rsid w:val="007C46AE"/>
    <w:rsid w:val="007C5343"/>
    <w:rsid w:val="007C6C6D"/>
    <w:rsid w:val="007C7B9A"/>
    <w:rsid w:val="007D0F97"/>
    <w:rsid w:val="007D173D"/>
    <w:rsid w:val="007D1DFB"/>
    <w:rsid w:val="007D2296"/>
    <w:rsid w:val="007D53CF"/>
    <w:rsid w:val="007D678C"/>
    <w:rsid w:val="007D75BD"/>
    <w:rsid w:val="007E0F7A"/>
    <w:rsid w:val="007E45AA"/>
    <w:rsid w:val="007E4F5D"/>
    <w:rsid w:val="007F0428"/>
    <w:rsid w:val="007F0659"/>
    <w:rsid w:val="007F10C9"/>
    <w:rsid w:val="007F1D76"/>
    <w:rsid w:val="007F25A7"/>
    <w:rsid w:val="007F4EDF"/>
    <w:rsid w:val="008014AE"/>
    <w:rsid w:val="00801709"/>
    <w:rsid w:val="00801B49"/>
    <w:rsid w:val="008020B7"/>
    <w:rsid w:val="008020E6"/>
    <w:rsid w:val="00802C59"/>
    <w:rsid w:val="00803240"/>
    <w:rsid w:val="008046CE"/>
    <w:rsid w:val="00805A4A"/>
    <w:rsid w:val="00807073"/>
    <w:rsid w:val="0080771E"/>
    <w:rsid w:val="00810FF8"/>
    <w:rsid w:val="008116A8"/>
    <w:rsid w:val="00812C34"/>
    <w:rsid w:val="00816BDC"/>
    <w:rsid w:val="00817969"/>
    <w:rsid w:val="00820846"/>
    <w:rsid w:val="00820AE2"/>
    <w:rsid w:val="00820D1E"/>
    <w:rsid w:val="00820E32"/>
    <w:rsid w:val="00820FBC"/>
    <w:rsid w:val="00821AD3"/>
    <w:rsid w:val="00821EF8"/>
    <w:rsid w:val="0082337C"/>
    <w:rsid w:val="00823729"/>
    <w:rsid w:val="00824DCF"/>
    <w:rsid w:val="008277B8"/>
    <w:rsid w:val="008279DF"/>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1B71"/>
    <w:rsid w:val="00851D75"/>
    <w:rsid w:val="008546BB"/>
    <w:rsid w:val="008548A5"/>
    <w:rsid w:val="00854BB7"/>
    <w:rsid w:val="00855A32"/>
    <w:rsid w:val="00856FF0"/>
    <w:rsid w:val="00862D68"/>
    <w:rsid w:val="00864616"/>
    <w:rsid w:val="008657E8"/>
    <w:rsid w:val="0086741E"/>
    <w:rsid w:val="008704FA"/>
    <w:rsid w:val="00870AF3"/>
    <w:rsid w:val="00873A94"/>
    <w:rsid w:val="0087486F"/>
    <w:rsid w:val="00875615"/>
    <w:rsid w:val="0088088E"/>
    <w:rsid w:val="00883855"/>
    <w:rsid w:val="00884808"/>
    <w:rsid w:val="0089117F"/>
    <w:rsid w:val="00891872"/>
    <w:rsid w:val="0089333B"/>
    <w:rsid w:val="00893B15"/>
    <w:rsid w:val="00894DA3"/>
    <w:rsid w:val="00895806"/>
    <w:rsid w:val="0089698C"/>
    <w:rsid w:val="00897743"/>
    <w:rsid w:val="00897DDD"/>
    <w:rsid w:val="008A0641"/>
    <w:rsid w:val="008A0D2C"/>
    <w:rsid w:val="008A3250"/>
    <w:rsid w:val="008A434A"/>
    <w:rsid w:val="008A4EA2"/>
    <w:rsid w:val="008A7A92"/>
    <w:rsid w:val="008B10DE"/>
    <w:rsid w:val="008B17E2"/>
    <w:rsid w:val="008B380F"/>
    <w:rsid w:val="008B464F"/>
    <w:rsid w:val="008B4A44"/>
    <w:rsid w:val="008B4CC6"/>
    <w:rsid w:val="008B4D3D"/>
    <w:rsid w:val="008B675E"/>
    <w:rsid w:val="008B72F0"/>
    <w:rsid w:val="008C201D"/>
    <w:rsid w:val="008C3BD7"/>
    <w:rsid w:val="008C48B8"/>
    <w:rsid w:val="008C6442"/>
    <w:rsid w:val="008D1BB0"/>
    <w:rsid w:val="008D48D5"/>
    <w:rsid w:val="008D53CB"/>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FB2"/>
    <w:rsid w:val="008F7926"/>
    <w:rsid w:val="00903673"/>
    <w:rsid w:val="00905D20"/>
    <w:rsid w:val="00905E2D"/>
    <w:rsid w:val="00906C20"/>
    <w:rsid w:val="00907528"/>
    <w:rsid w:val="00907C44"/>
    <w:rsid w:val="00910BA7"/>
    <w:rsid w:val="009122A9"/>
    <w:rsid w:val="009124A9"/>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71AB"/>
    <w:rsid w:val="009574AA"/>
    <w:rsid w:val="00962947"/>
    <w:rsid w:val="009634A6"/>
    <w:rsid w:val="00967B6F"/>
    <w:rsid w:val="00967E5B"/>
    <w:rsid w:val="00972AE3"/>
    <w:rsid w:val="00973BC5"/>
    <w:rsid w:val="00976EF7"/>
    <w:rsid w:val="0097702D"/>
    <w:rsid w:val="0097736E"/>
    <w:rsid w:val="009818D3"/>
    <w:rsid w:val="00983C3F"/>
    <w:rsid w:val="00984DB9"/>
    <w:rsid w:val="00986A5C"/>
    <w:rsid w:val="00987688"/>
    <w:rsid w:val="009921E6"/>
    <w:rsid w:val="00996530"/>
    <w:rsid w:val="009A2019"/>
    <w:rsid w:val="009A24B6"/>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24EF"/>
    <w:rsid w:val="009C291B"/>
    <w:rsid w:val="009C38CC"/>
    <w:rsid w:val="009C57C0"/>
    <w:rsid w:val="009C747A"/>
    <w:rsid w:val="009C7F70"/>
    <w:rsid w:val="009D0511"/>
    <w:rsid w:val="009D19C5"/>
    <w:rsid w:val="009D241A"/>
    <w:rsid w:val="009D2A37"/>
    <w:rsid w:val="009D3A21"/>
    <w:rsid w:val="009D76DF"/>
    <w:rsid w:val="009E1F4B"/>
    <w:rsid w:val="009E56BD"/>
    <w:rsid w:val="009E5BA8"/>
    <w:rsid w:val="009E5C7C"/>
    <w:rsid w:val="009E6A74"/>
    <w:rsid w:val="009E6FB0"/>
    <w:rsid w:val="009E702B"/>
    <w:rsid w:val="009E78A0"/>
    <w:rsid w:val="009E7A81"/>
    <w:rsid w:val="009F0EA6"/>
    <w:rsid w:val="009F553B"/>
    <w:rsid w:val="009F6337"/>
    <w:rsid w:val="009F68B5"/>
    <w:rsid w:val="00A00A23"/>
    <w:rsid w:val="00A00D14"/>
    <w:rsid w:val="00A02E0C"/>
    <w:rsid w:val="00A02E83"/>
    <w:rsid w:val="00A06061"/>
    <w:rsid w:val="00A0716E"/>
    <w:rsid w:val="00A1020D"/>
    <w:rsid w:val="00A10492"/>
    <w:rsid w:val="00A11D43"/>
    <w:rsid w:val="00A1270E"/>
    <w:rsid w:val="00A1396B"/>
    <w:rsid w:val="00A14082"/>
    <w:rsid w:val="00A15317"/>
    <w:rsid w:val="00A15480"/>
    <w:rsid w:val="00A17013"/>
    <w:rsid w:val="00A207A8"/>
    <w:rsid w:val="00A22B41"/>
    <w:rsid w:val="00A25113"/>
    <w:rsid w:val="00A25D2B"/>
    <w:rsid w:val="00A27E56"/>
    <w:rsid w:val="00A33253"/>
    <w:rsid w:val="00A358BD"/>
    <w:rsid w:val="00A3660A"/>
    <w:rsid w:val="00A43C6E"/>
    <w:rsid w:val="00A44703"/>
    <w:rsid w:val="00A460EE"/>
    <w:rsid w:val="00A50167"/>
    <w:rsid w:val="00A50991"/>
    <w:rsid w:val="00A52C82"/>
    <w:rsid w:val="00A53191"/>
    <w:rsid w:val="00A531D9"/>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781"/>
    <w:rsid w:val="00A82627"/>
    <w:rsid w:val="00A83396"/>
    <w:rsid w:val="00A85E57"/>
    <w:rsid w:val="00A86BA0"/>
    <w:rsid w:val="00A90661"/>
    <w:rsid w:val="00A929B5"/>
    <w:rsid w:val="00A94333"/>
    <w:rsid w:val="00A946A4"/>
    <w:rsid w:val="00A96045"/>
    <w:rsid w:val="00A972DE"/>
    <w:rsid w:val="00AA0E5E"/>
    <w:rsid w:val="00AA4C4F"/>
    <w:rsid w:val="00AA5AB1"/>
    <w:rsid w:val="00AA6685"/>
    <w:rsid w:val="00AA6864"/>
    <w:rsid w:val="00AB09FC"/>
    <w:rsid w:val="00AB1222"/>
    <w:rsid w:val="00AB134C"/>
    <w:rsid w:val="00AB1F47"/>
    <w:rsid w:val="00AB3927"/>
    <w:rsid w:val="00AB6759"/>
    <w:rsid w:val="00AB6B29"/>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C8F"/>
    <w:rsid w:val="00AF1502"/>
    <w:rsid w:val="00AF1933"/>
    <w:rsid w:val="00AF3CA7"/>
    <w:rsid w:val="00AF5309"/>
    <w:rsid w:val="00B01984"/>
    <w:rsid w:val="00B05CD3"/>
    <w:rsid w:val="00B06F1D"/>
    <w:rsid w:val="00B07012"/>
    <w:rsid w:val="00B10F09"/>
    <w:rsid w:val="00B1150E"/>
    <w:rsid w:val="00B12767"/>
    <w:rsid w:val="00B131F3"/>
    <w:rsid w:val="00B1393E"/>
    <w:rsid w:val="00B14419"/>
    <w:rsid w:val="00B15CAC"/>
    <w:rsid w:val="00B15D8A"/>
    <w:rsid w:val="00B17258"/>
    <w:rsid w:val="00B174CB"/>
    <w:rsid w:val="00B17AEF"/>
    <w:rsid w:val="00B210E8"/>
    <w:rsid w:val="00B211BB"/>
    <w:rsid w:val="00B21595"/>
    <w:rsid w:val="00B25D23"/>
    <w:rsid w:val="00B30615"/>
    <w:rsid w:val="00B3075D"/>
    <w:rsid w:val="00B311B8"/>
    <w:rsid w:val="00B324DF"/>
    <w:rsid w:val="00B32AE1"/>
    <w:rsid w:val="00B352CF"/>
    <w:rsid w:val="00B35AB0"/>
    <w:rsid w:val="00B35EEF"/>
    <w:rsid w:val="00B36DB4"/>
    <w:rsid w:val="00B377F5"/>
    <w:rsid w:val="00B37E2F"/>
    <w:rsid w:val="00B405BD"/>
    <w:rsid w:val="00B41013"/>
    <w:rsid w:val="00B43020"/>
    <w:rsid w:val="00B5043E"/>
    <w:rsid w:val="00B508F8"/>
    <w:rsid w:val="00B52698"/>
    <w:rsid w:val="00B527A0"/>
    <w:rsid w:val="00B53A91"/>
    <w:rsid w:val="00B541E1"/>
    <w:rsid w:val="00B561B9"/>
    <w:rsid w:val="00B6250D"/>
    <w:rsid w:val="00B62993"/>
    <w:rsid w:val="00B64133"/>
    <w:rsid w:val="00B6689E"/>
    <w:rsid w:val="00B66A25"/>
    <w:rsid w:val="00B720ED"/>
    <w:rsid w:val="00B73D5B"/>
    <w:rsid w:val="00B7691A"/>
    <w:rsid w:val="00B772ED"/>
    <w:rsid w:val="00B778BC"/>
    <w:rsid w:val="00B77E5F"/>
    <w:rsid w:val="00B8251E"/>
    <w:rsid w:val="00B83833"/>
    <w:rsid w:val="00B844A3"/>
    <w:rsid w:val="00B86DB0"/>
    <w:rsid w:val="00B910D8"/>
    <w:rsid w:val="00B925C9"/>
    <w:rsid w:val="00B94DC9"/>
    <w:rsid w:val="00B96154"/>
    <w:rsid w:val="00BA07DE"/>
    <w:rsid w:val="00BA105D"/>
    <w:rsid w:val="00BA1701"/>
    <w:rsid w:val="00BA3C7E"/>
    <w:rsid w:val="00BA5706"/>
    <w:rsid w:val="00BA5C9E"/>
    <w:rsid w:val="00BA7E00"/>
    <w:rsid w:val="00BB1E47"/>
    <w:rsid w:val="00BB453C"/>
    <w:rsid w:val="00BB4F65"/>
    <w:rsid w:val="00BB5E99"/>
    <w:rsid w:val="00BB618D"/>
    <w:rsid w:val="00BB6EA4"/>
    <w:rsid w:val="00BB7736"/>
    <w:rsid w:val="00BC146A"/>
    <w:rsid w:val="00BC3FCA"/>
    <w:rsid w:val="00BC41ED"/>
    <w:rsid w:val="00BC4602"/>
    <w:rsid w:val="00BC4E34"/>
    <w:rsid w:val="00BD02F5"/>
    <w:rsid w:val="00BD0874"/>
    <w:rsid w:val="00BD37AE"/>
    <w:rsid w:val="00BD603D"/>
    <w:rsid w:val="00BD606E"/>
    <w:rsid w:val="00BE15AC"/>
    <w:rsid w:val="00BE1676"/>
    <w:rsid w:val="00BE1B94"/>
    <w:rsid w:val="00BE460C"/>
    <w:rsid w:val="00BE5912"/>
    <w:rsid w:val="00BE5F0E"/>
    <w:rsid w:val="00BE618A"/>
    <w:rsid w:val="00BE62AF"/>
    <w:rsid w:val="00BE7BDE"/>
    <w:rsid w:val="00BF01DF"/>
    <w:rsid w:val="00BF0271"/>
    <w:rsid w:val="00BF26E9"/>
    <w:rsid w:val="00BF4C4F"/>
    <w:rsid w:val="00BF4E2B"/>
    <w:rsid w:val="00BF6BF7"/>
    <w:rsid w:val="00C00312"/>
    <w:rsid w:val="00C00606"/>
    <w:rsid w:val="00C01CD2"/>
    <w:rsid w:val="00C03CB3"/>
    <w:rsid w:val="00C0476E"/>
    <w:rsid w:val="00C1287F"/>
    <w:rsid w:val="00C131C3"/>
    <w:rsid w:val="00C133CA"/>
    <w:rsid w:val="00C134CA"/>
    <w:rsid w:val="00C13849"/>
    <w:rsid w:val="00C14362"/>
    <w:rsid w:val="00C154B4"/>
    <w:rsid w:val="00C158E3"/>
    <w:rsid w:val="00C17E80"/>
    <w:rsid w:val="00C20C49"/>
    <w:rsid w:val="00C211D6"/>
    <w:rsid w:val="00C21EEA"/>
    <w:rsid w:val="00C228BD"/>
    <w:rsid w:val="00C23165"/>
    <w:rsid w:val="00C23818"/>
    <w:rsid w:val="00C246B5"/>
    <w:rsid w:val="00C268E0"/>
    <w:rsid w:val="00C2700F"/>
    <w:rsid w:val="00C30483"/>
    <w:rsid w:val="00C3266A"/>
    <w:rsid w:val="00C34330"/>
    <w:rsid w:val="00C3556A"/>
    <w:rsid w:val="00C355B2"/>
    <w:rsid w:val="00C36907"/>
    <w:rsid w:val="00C4093F"/>
    <w:rsid w:val="00C40EE1"/>
    <w:rsid w:val="00C4319E"/>
    <w:rsid w:val="00C437CE"/>
    <w:rsid w:val="00C43854"/>
    <w:rsid w:val="00C4391A"/>
    <w:rsid w:val="00C45F08"/>
    <w:rsid w:val="00C460DF"/>
    <w:rsid w:val="00C46F03"/>
    <w:rsid w:val="00C4731E"/>
    <w:rsid w:val="00C47F4C"/>
    <w:rsid w:val="00C51FE6"/>
    <w:rsid w:val="00C5365B"/>
    <w:rsid w:val="00C609F7"/>
    <w:rsid w:val="00C60BC6"/>
    <w:rsid w:val="00C625FF"/>
    <w:rsid w:val="00C632C7"/>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5642"/>
    <w:rsid w:val="00C76A1D"/>
    <w:rsid w:val="00C77457"/>
    <w:rsid w:val="00C77D3B"/>
    <w:rsid w:val="00C80BEF"/>
    <w:rsid w:val="00C814D5"/>
    <w:rsid w:val="00C83130"/>
    <w:rsid w:val="00C84608"/>
    <w:rsid w:val="00C85390"/>
    <w:rsid w:val="00C85EA0"/>
    <w:rsid w:val="00C87BEC"/>
    <w:rsid w:val="00C92989"/>
    <w:rsid w:val="00C9470C"/>
    <w:rsid w:val="00C96402"/>
    <w:rsid w:val="00CA0581"/>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6845"/>
    <w:rsid w:val="00CD1EBF"/>
    <w:rsid w:val="00CD34BD"/>
    <w:rsid w:val="00CD5B71"/>
    <w:rsid w:val="00CE2726"/>
    <w:rsid w:val="00CE58F8"/>
    <w:rsid w:val="00CF1FB0"/>
    <w:rsid w:val="00CF21CE"/>
    <w:rsid w:val="00CF2B36"/>
    <w:rsid w:val="00CF2DC3"/>
    <w:rsid w:val="00CF46AA"/>
    <w:rsid w:val="00CF4D45"/>
    <w:rsid w:val="00CF4F09"/>
    <w:rsid w:val="00CF519D"/>
    <w:rsid w:val="00CF5A66"/>
    <w:rsid w:val="00CF7037"/>
    <w:rsid w:val="00CF7C1C"/>
    <w:rsid w:val="00D03582"/>
    <w:rsid w:val="00D0668E"/>
    <w:rsid w:val="00D078A9"/>
    <w:rsid w:val="00D14CE9"/>
    <w:rsid w:val="00D16DA1"/>
    <w:rsid w:val="00D17754"/>
    <w:rsid w:val="00D17FB8"/>
    <w:rsid w:val="00D20A01"/>
    <w:rsid w:val="00D21650"/>
    <w:rsid w:val="00D222D1"/>
    <w:rsid w:val="00D22E79"/>
    <w:rsid w:val="00D231DB"/>
    <w:rsid w:val="00D239F0"/>
    <w:rsid w:val="00D24CB1"/>
    <w:rsid w:val="00D26DB2"/>
    <w:rsid w:val="00D27667"/>
    <w:rsid w:val="00D32DD7"/>
    <w:rsid w:val="00D33276"/>
    <w:rsid w:val="00D33DDA"/>
    <w:rsid w:val="00D344B6"/>
    <w:rsid w:val="00D366C3"/>
    <w:rsid w:val="00D3738D"/>
    <w:rsid w:val="00D37954"/>
    <w:rsid w:val="00D42362"/>
    <w:rsid w:val="00D4584C"/>
    <w:rsid w:val="00D46BBF"/>
    <w:rsid w:val="00D474B5"/>
    <w:rsid w:val="00D50361"/>
    <w:rsid w:val="00D510E3"/>
    <w:rsid w:val="00D5348C"/>
    <w:rsid w:val="00D556D8"/>
    <w:rsid w:val="00D55E16"/>
    <w:rsid w:val="00D56046"/>
    <w:rsid w:val="00D56C0A"/>
    <w:rsid w:val="00D56F85"/>
    <w:rsid w:val="00D608A2"/>
    <w:rsid w:val="00D6272C"/>
    <w:rsid w:val="00D640E8"/>
    <w:rsid w:val="00D649FD"/>
    <w:rsid w:val="00D657B3"/>
    <w:rsid w:val="00D65FB4"/>
    <w:rsid w:val="00D70AAF"/>
    <w:rsid w:val="00D70C66"/>
    <w:rsid w:val="00D7503A"/>
    <w:rsid w:val="00D776B9"/>
    <w:rsid w:val="00D77755"/>
    <w:rsid w:val="00D778D9"/>
    <w:rsid w:val="00D80680"/>
    <w:rsid w:val="00D8179B"/>
    <w:rsid w:val="00D82ACC"/>
    <w:rsid w:val="00D837BF"/>
    <w:rsid w:val="00D840D3"/>
    <w:rsid w:val="00D848B2"/>
    <w:rsid w:val="00D84D3D"/>
    <w:rsid w:val="00D84F9E"/>
    <w:rsid w:val="00D863B7"/>
    <w:rsid w:val="00D905A9"/>
    <w:rsid w:val="00D90A9A"/>
    <w:rsid w:val="00D92530"/>
    <w:rsid w:val="00D92AF6"/>
    <w:rsid w:val="00D9406B"/>
    <w:rsid w:val="00D94DD9"/>
    <w:rsid w:val="00D954E4"/>
    <w:rsid w:val="00D95CAD"/>
    <w:rsid w:val="00D969B4"/>
    <w:rsid w:val="00DA064B"/>
    <w:rsid w:val="00DA2E39"/>
    <w:rsid w:val="00DA38C7"/>
    <w:rsid w:val="00DA4D3C"/>
    <w:rsid w:val="00DA50A3"/>
    <w:rsid w:val="00DA5241"/>
    <w:rsid w:val="00DA5B33"/>
    <w:rsid w:val="00DA6669"/>
    <w:rsid w:val="00DA70A8"/>
    <w:rsid w:val="00DB0E65"/>
    <w:rsid w:val="00DB1CBA"/>
    <w:rsid w:val="00DB36E4"/>
    <w:rsid w:val="00DB3AAE"/>
    <w:rsid w:val="00DB7E09"/>
    <w:rsid w:val="00DC25FA"/>
    <w:rsid w:val="00DC3872"/>
    <w:rsid w:val="00DC49B4"/>
    <w:rsid w:val="00DC4FA3"/>
    <w:rsid w:val="00DC52D5"/>
    <w:rsid w:val="00DC5623"/>
    <w:rsid w:val="00DC6471"/>
    <w:rsid w:val="00DC745F"/>
    <w:rsid w:val="00DC74CA"/>
    <w:rsid w:val="00DD1571"/>
    <w:rsid w:val="00DD17C5"/>
    <w:rsid w:val="00DD17DC"/>
    <w:rsid w:val="00DD1E62"/>
    <w:rsid w:val="00DD2400"/>
    <w:rsid w:val="00DD4832"/>
    <w:rsid w:val="00DD5CF0"/>
    <w:rsid w:val="00DD5F4E"/>
    <w:rsid w:val="00DD61C5"/>
    <w:rsid w:val="00DE132D"/>
    <w:rsid w:val="00DE35FC"/>
    <w:rsid w:val="00DE3A7A"/>
    <w:rsid w:val="00DE48AA"/>
    <w:rsid w:val="00DE5EA7"/>
    <w:rsid w:val="00DE6BCB"/>
    <w:rsid w:val="00DF0646"/>
    <w:rsid w:val="00DF102E"/>
    <w:rsid w:val="00DF1206"/>
    <w:rsid w:val="00DF3CCF"/>
    <w:rsid w:val="00DF3D5D"/>
    <w:rsid w:val="00DF4D05"/>
    <w:rsid w:val="00DF5232"/>
    <w:rsid w:val="00DF6636"/>
    <w:rsid w:val="00DF66B5"/>
    <w:rsid w:val="00DF7A4A"/>
    <w:rsid w:val="00E0042B"/>
    <w:rsid w:val="00E00967"/>
    <w:rsid w:val="00E01A80"/>
    <w:rsid w:val="00E03F8E"/>
    <w:rsid w:val="00E07B93"/>
    <w:rsid w:val="00E10A0B"/>
    <w:rsid w:val="00E12761"/>
    <w:rsid w:val="00E13422"/>
    <w:rsid w:val="00E14D65"/>
    <w:rsid w:val="00E157A4"/>
    <w:rsid w:val="00E15C60"/>
    <w:rsid w:val="00E161C0"/>
    <w:rsid w:val="00E16C36"/>
    <w:rsid w:val="00E20321"/>
    <w:rsid w:val="00E22BC8"/>
    <w:rsid w:val="00E23165"/>
    <w:rsid w:val="00E23BE4"/>
    <w:rsid w:val="00E23CB9"/>
    <w:rsid w:val="00E2646C"/>
    <w:rsid w:val="00E264ED"/>
    <w:rsid w:val="00E31FB5"/>
    <w:rsid w:val="00E36348"/>
    <w:rsid w:val="00E36D9F"/>
    <w:rsid w:val="00E37759"/>
    <w:rsid w:val="00E42E6B"/>
    <w:rsid w:val="00E43A41"/>
    <w:rsid w:val="00E43AEA"/>
    <w:rsid w:val="00E44612"/>
    <w:rsid w:val="00E45953"/>
    <w:rsid w:val="00E45D53"/>
    <w:rsid w:val="00E5290A"/>
    <w:rsid w:val="00E52BC1"/>
    <w:rsid w:val="00E536C7"/>
    <w:rsid w:val="00E53DD5"/>
    <w:rsid w:val="00E54E9E"/>
    <w:rsid w:val="00E55631"/>
    <w:rsid w:val="00E56AAB"/>
    <w:rsid w:val="00E56CC6"/>
    <w:rsid w:val="00E60A33"/>
    <w:rsid w:val="00E62386"/>
    <w:rsid w:val="00E63137"/>
    <w:rsid w:val="00E64C26"/>
    <w:rsid w:val="00E65027"/>
    <w:rsid w:val="00E65208"/>
    <w:rsid w:val="00E65E81"/>
    <w:rsid w:val="00E666F0"/>
    <w:rsid w:val="00E67EA9"/>
    <w:rsid w:val="00E70053"/>
    <w:rsid w:val="00E7493C"/>
    <w:rsid w:val="00E74955"/>
    <w:rsid w:val="00E758A7"/>
    <w:rsid w:val="00E77364"/>
    <w:rsid w:val="00E83C36"/>
    <w:rsid w:val="00E84C8E"/>
    <w:rsid w:val="00E85861"/>
    <w:rsid w:val="00E86A0D"/>
    <w:rsid w:val="00E90944"/>
    <w:rsid w:val="00E91037"/>
    <w:rsid w:val="00E92044"/>
    <w:rsid w:val="00E93920"/>
    <w:rsid w:val="00EA2286"/>
    <w:rsid w:val="00EA27B7"/>
    <w:rsid w:val="00EA2AF2"/>
    <w:rsid w:val="00EA442A"/>
    <w:rsid w:val="00EA573B"/>
    <w:rsid w:val="00EA5D3E"/>
    <w:rsid w:val="00EA706F"/>
    <w:rsid w:val="00EB1696"/>
    <w:rsid w:val="00EB2C81"/>
    <w:rsid w:val="00EB3EC8"/>
    <w:rsid w:val="00EB5EE3"/>
    <w:rsid w:val="00EB5FAC"/>
    <w:rsid w:val="00EB6B0E"/>
    <w:rsid w:val="00EB6F35"/>
    <w:rsid w:val="00EB7089"/>
    <w:rsid w:val="00EB7548"/>
    <w:rsid w:val="00EB7D79"/>
    <w:rsid w:val="00EC01F5"/>
    <w:rsid w:val="00EC074B"/>
    <w:rsid w:val="00EC139C"/>
    <w:rsid w:val="00EC2D7A"/>
    <w:rsid w:val="00EC3621"/>
    <w:rsid w:val="00EC44FA"/>
    <w:rsid w:val="00EC491B"/>
    <w:rsid w:val="00EC4DC3"/>
    <w:rsid w:val="00EC50C7"/>
    <w:rsid w:val="00EC7FE9"/>
    <w:rsid w:val="00ED0C39"/>
    <w:rsid w:val="00ED155E"/>
    <w:rsid w:val="00ED2220"/>
    <w:rsid w:val="00ED3231"/>
    <w:rsid w:val="00ED6F27"/>
    <w:rsid w:val="00EE1270"/>
    <w:rsid w:val="00EE2461"/>
    <w:rsid w:val="00EE57B9"/>
    <w:rsid w:val="00EE728D"/>
    <w:rsid w:val="00EE751B"/>
    <w:rsid w:val="00EE7715"/>
    <w:rsid w:val="00EF314B"/>
    <w:rsid w:val="00EF3BE1"/>
    <w:rsid w:val="00EF4696"/>
    <w:rsid w:val="00EF47BB"/>
    <w:rsid w:val="00EF5158"/>
    <w:rsid w:val="00EF6B29"/>
    <w:rsid w:val="00EF6D1A"/>
    <w:rsid w:val="00EF7023"/>
    <w:rsid w:val="00F002E3"/>
    <w:rsid w:val="00F011DF"/>
    <w:rsid w:val="00F020B7"/>
    <w:rsid w:val="00F023FA"/>
    <w:rsid w:val="00F02491"/>
    <w:rsid w:val="00F047E0"/>
    <w:rsid w:val="00F04D34"/>
    <w:rsid w:val="00F05941"/>
    <w:rsid w:val="00F075BA"/>
    <w:rsid w:val="00F10B4F"/>
    <w:rsid w:val="00F11305"/>
    <w:rsid w:val="00F13576"/>
    <w:rsid w:val="00F1659A"/>
    <w:rsid w:val="00F21C25"/>
    <w:rsid w:val="00F21E4A"/>
    <w:rsid w:val="00F22283"/>
    <w:rsid w:val="00F23866"/>
    <w:rsid w:val="00F2414E"/>
    <w:rsid w:val="00F25BD9"/>
    <w:rsid w:val="00F266E8"/>
    <w:rsid w:val="00F27265"/>
    <w:rsid w:val="00F27FD8"/>
    <w:rsid w:val="00F30548"/>
    <w:rsid w:val="00F324BE"/>
    <w:rsid w:val="00F33E72"/>
    <w:rsid w:val="00F34DE1"/>
    <w:rsid w:val="00F35457"/>
    <w:rsid w:val="00F37315"/>
    <w:rsid w:val="00F41580"/>
    <w:rsid w:val="00F425FD"/>
    <w:rsid w:val="00F457F6"/>
    <w:rsid w:val="00F501AC"/>
    <w:rsid w:val="00F5055A"/>
    <w:rsid w:val="00F515EB"/>
    <w:rsid w:val="00F52F21"/>
    <w:rsid w:val="00F55A75"/>
    <w:rsid w:val="00F57D08"/>
    <w:rsid w:val="00F61086"/>
    <w:rsid w:val="00F61A75"/>
    <w:rsid w:val="00F61C7D"/>
    <w:rsid w:val="00F61CDD"/>
    <w:rsid w:val="00F651E5"/>
    <w:rsid w:val="00F65C27"/>
    <w:rsid w:val="00F67C12"/>
    <w:rsid w:val="00F70492"/>
    <w:rsid w:val="00F7147A"/>
    <w:rsid w:val="00F72135"/>
    <w:rsid w:val="00F72923"/>
    <w:rsid w:val="00F75115"/>
    <w:rsid w:val="00F804D8"/>
    <w:rsid w:val="00F81FB3"/>
    <w:rsid w:val="00F82B31"/>
    <w:rsid w:val="00F83FE4"/>
    <w:rsid w:val="00F85C89"/>
    <w:rsid w:val="00F90FDC"/>
    <w:rsid w:val="00F91D5E"/>
    <w:rsid w:val="00F92C7C"/>
    <w:rsid w:val="00F96057"/>
    <w:rsid w:val="00F97956"/>
    <w:rsid w:val="00FA0BCB"/>
    <w:rsid w:val="00FA1328"/>
    <w:rsid w:val="00FA1D33"/>
    <w:rsid w:val="00FA29F5"/>
    <w:rsid w:val="00FA48EC"/>
    <w:rsid w:val="00FA6DFE"/>
    <w:rsid w:val="00FA74DB"/>
    <w:rsid w:val="00FB0C28"/>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69C8"/>
    <w:rsid w:val="00FC712C"/>
    <w:rsid w:val="00FC7AD8"/>
    <w:rsid w:val="00FD10F7"/>
    <w:rsid w:val="00FD2510"/>
    <w:rsid w:val="00FD2B60"/>
    <w:rsid w:val="00FD4030"/>
    <w:rsid w:val="00FD4336"/>
    <w:rsid w:val="00FD4EAE"/>
    <w:rsid w:val="00FD5390"/>
    <w:rsid w:val="00FD54DA"/>
    <w:rsid w:val="00FD76A3"/>
    <w:rsid w:val="00FE369A"/>
    <w:rsid w:val="00FE371E"/>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49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aliases w:val="Обычный (Web) Знак Знак,Обычный (Web),Обычный (Web) Знак"/>
    <w:basedOn w:val="a"/>
    <w:link w:val="a4"/>
    <w:qFormat/>
    <w:rsid w:val="000323E8"/>
    <w:pPr>
      <w:spacing w:before="100" w:beforeAutospacing="1" w:after="100" w:afterAutospacing="1"/>
    </w:pPr>
  </w:style>
  <w:style w:type="character" w:customStyle="1" w:styleId="apple-converted-space">
    <w:name w:val="apple-converted-space"/>
    <w:basedOn w:val="a0"/>
    <w:rsid w:val="000323E8"/>
  </w:style>
  <w:style w:type="character" w:styleId="a5">
    <w:name w:val="Hyperlink"/>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6">
    <w:name w:val="Body Text Indent"/>
    <w:basedOn w:val="a"/>
    <w:link w:val="a7"/>
    <w:uiPriority w:val="99"/>
    <w:rsid w:val="000323E8"/>
    <w:pPr>
      <w:ind w:left="720" w:hanging="720"/>
      <w:jc w:val="both"/>
    </w:pPr>
    <w:rPr>
      <w:szCs w:val="20"/>
      <w:lang w:val="x-none" w:eastAsia="x-none"/>
    </w:rPr>
  </w:style>
  <w:style w:type="character" w:customStyle="1" w:styleId="a7">
    <w:name w:val="Основной текст с отступом Знак"/>
    <w:basedOn w:val="a0"/>
    <w:link w:val="a6"/>
    <w:uiPriority w:val="99"/>
    <w:rsid w:val="000323E8"/>
    <w:rPr>
      <w:rFonts w:ascii="Times New Roman" w:eastAsia="Times New Roman" w:hAnsi="Times New Roman" w:cs="Times New Roman"/>
      <w:sz w:val="24"/>
      <w:szCs w:val="20"/>
      <w:lang w:val="x-none" w:eastAsia="x-none"/>
    </w:rPr>
  </w:style>
  <w:style w:type="paragraph" w:styleId="a8">
    <w:name w:val="Body Text"/>
    <w:basedOn w:val="a"/>
    <w:link w:val="a9"/>
    <w:rsid w:val="000323E8"/>
    <w:pPr>
      <w:spacing w:after="120"/>
      <w:jc w:val="both"/>
    </w:pPr>
    <w:rPr>
      <w:szCs w:val="20"/>
      <w:lang w:val="x-none" w:eastAsia="x-none"/>
    </w:rPr>
  </w:style>
  <w:style w:type="character" w:customStyle="1" w:styleId="a9">
    <w:name w:val="Основной текст Знак"/>
    <w:basedOn w:val="a0"/>
    <w:link w:val="a8"/>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a">
    <w:name w:val="List Paragraph"/>
    <w:aliases w:val="????,????1,?????1,Bulletr List Paragraph,Colorful List - Accent 11,FooterText,List Paragraph11,List Paragraph2,Lists,Paragraphe de liste1,Parágrafo da Lista1,Párrafo de lista1,numbered,リスト段落1,列出段落,列出段落1"/>
    <w:basedOn w:val="a"/>
    <w:link w:val="ab"/>
    <w:uiPriority w:val="99"/>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c">
    <w:name w:val="Balloon Text"/>
    <w:basedOn w:val="a"/>
    <w:link w:val="ad"/>
    <w:rsid w:val="000323E8"/>
    <w:rPr>
      <w:rFonts w:ascii="Tahoma" w:hAnsi="Tahoma" w:cs="Tahoma"/>
      <w:sz w:val="16"/>
      <w:szCs w:val="16"/>
    </w:rPr>
  </w:style>
  <w:style w:type="character" w:customStyle="1" w:styleId="ad">
    <w:name w:val="Текст выноски Знак"/>
    <w:basedOn w:val="a0"/>
    <w:link w:val="ac"/>
    <w:rsid w:val="000323E8"/>
    <w:rPr>
      <w:rFonts w:ascii="Tahoma" w:eastAsia="Times New Roman" w:hAnsi="Tahoma" w:cs="Tahoma"/>
      <w:sz w:val="16"/>
      <w:szCs w:val="16"/>
      <w:lang w:eastAsia="ru-RU"/>
    </w:rPr>
  </w:style>
  <w:style w:type="paragraph" w:styleId="ae">
    <w:name w:val="Title"/>
    <w:basedOn w:val="a"/>
    <w:next w:val="a"/>
    <w:link w:val="af"/>
    <w:qFormat/>
    <w:rsid w:val="000323E8"/>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f0">
    <w:name w:val="footer"/>
    <w:basedOn w:val="a"/>
    <w:link w:val="af1"/>
    <w:uiPriority w:val="99"/>
    <w:rsid w:val="000323E8"/>
    <w:pPr>
      <w:tabs>
        <w:tab w:val="center" w:pos="4677"/>
        <w:tab w:val="right" w:pos="9355"/>
      </w:tabs>
    </w:pPr>
  </w:style>
  <w:style w:type="character" w:customStyle="1" w:styleId="af1">
    <w:name w:val="Нижний колонтитул Знак"/>
    <w:basedOn w:val="a0"/>
    <w:link w:val="af0"/>
    <w:uiPriority w:val="99"/>
    <w:rsid w:val="000323E8"/>
    <w:rPr>
      <w:rFonts w:ascii="Times New Roman" w:eastAsia="Times New Roman" w:hAnsi="Times New Roman" w:cs="Times New Roman"/>
      <w:sz w:val="24"/>
      <w:szCs w:val="24"/>
      <w:lang w:eastAsia="ru-RU"/>
    </w:rPr>
  </w:style>
  <w:style w:type="paragraph" w:customStyle="1" w:styleId="af2">
    <w:name w:val="Пункт"/>
    <w:basedOn w:val="a"/>
    <w:rsid w:val="000323E8"/>
    <w:pPr>
      <w:spacing w:line="360" w:lineRule="auto"/>
      <w:jc w:val="both"/>
    </w:pPr>
    <w:rPr>
      <w:sz w:val="28"/>
      <w:szCs w:val="20"/>
    </w:rPr>
  </w:style>
  <w:style w:type="paragraph" w:customStyle="1" w:styleId="af3">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rsid w:val="000323E8"/>
    <w:pPr>
      <w:tabs>
        <w:tab w:val="center" w:pos="4677"/>
        <w:tab w:val="right" w:pos="9355"/>
      </w:tabs>
    </w:pPr>
  </w:style>
  <w:style w:type="character" w:customStyle="1" w:styleId="af5">
    <w:name w:val="Верхний колонтитул Знак"/>
    <w:basedOn w:val="a0"/>
    <w:link w:val="af4"/>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6">
    <w:name w:val="Table Grid"/>
    <w:basedOn w:val="a1"/>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rsid w:val="00D776B9"/>
    <w:rPr>
      <w:sz w:val="16"/>
      <w:szCs w:val="16"/>
    </w:rPr>
  </w:style>
  <w:style w:type="paragraph" w:styleId="af8">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9">
    <w:name w:val="Таблица шапка"/>
    <w:basedOn w:val="a"/>
    <w:rsid w:val="004D0DFC"/>
    <w:pPr>
      <w:keepNext/>
      <w:spacing w:before="40" w:after="40"/>
      <w:ind w:left="57" w:right="57"/>
    </w:pPr>
    <w:rPr>
      <w:snapToGrid w:val="0"/>
      <w:sz w:val="22"/>
      <w:szCs w:val="20"/>
    </w:rPr>
  </w:style>
  <w:style w:type="paragraph" w:customStyle="1" w:styleId="afa">
    <w:name w:val="Таблица текст"/>
    <w:basedOn w:val="a"/>
    <w:link w:val="afb"/>
    <w:rsid w:val="004D0DFC"/>
    <w:pPr>
      <w:spacing w:before="40" w:after="40"/>
      <w:ind w:left="57" w:right="57"/>
    </w:pPr>
    <w:rPr>
      <w:snapToGrid w:val="0"/>
      <w:szCs w:val="20"/>
    </w:rPr>
  </w:style>
  <w:style w:type="character" w:customStyle="1" w:styleId="afc">
    <w:name w:val="комментарий"/>
    <w:rsid w:val="004D0DFC"/>
    <w:rPr>
      <w:b/>
      <w:i/>
      <w:shd w:val="clear" w:color="auto" w:fill="FFFF99"/>
    </w:rPr>
  </w:style>
  <w:style w:type="character" w:customStyle="1" w:styleId="afb">
    <w:name w:val="Таблица текст Знак"/>
    <w:link w:val="afa"/>
    <w:rsid w:val="004D0DFC"/>
    <w:rPr>
      <w:rFonts w:ascii="Times New Roman" w:eastAsia="Times New Roman" w:hAnsi="Times New Roman" w:cs="Times New Roman"/>
      <w:snapToGrid w:val="0"/>
      <w:sz w:val="24"/>
      <w:szCs w:val="20"/>
      <w:lang w:eastAsia="ru-RU"/>
    </w:rPr>
  </w:style>
  <w:style w:type="character" w:styleId="afd">
    <w:name w:val="line number"/>
    <w:basedOn w:val="a0"/>
    <w:uiPriority w:val="99"/>
    <w:semiHidden/>
    <w:unhideWhenUsed/>
    <w:rsid w:val="00D239F0"/>
  </w:style>
  <w:style w:type="character" w:customStyle="1" w:styleId="28">
    <w:name w:val="Основной текст (2)_"/>
    <w:basedOn w:val="a0"/>
    <w:link w:val="200"/>
    <w:rsid w:val="00724EE4"/>
    <w:rPr>
      <w:rFonts w:ascii="Times New Roman" w:eastAsia="Times New Roman" w:hAnsi="Times New Roman" w:cs="Times New Roman"/>
      <w:b/>
      <w:bCs/>
      <w:shd w:val="clear" w:color="auto" w:fill="FFFFFF"/>
    </w:rPr>
  </w:style>
  <w:style w:type="character" w:customStyle="1" w:styleId="afe">
    <w:name w:val="Основной текст_"/>
    <w:basedOn w:val="a0"/>
    <w:link w:val="29"/>
    <w:rsid w:val="00724EE4"/>
    <w:rPr>
      <w:rFonts w:ascii="Times New Roman" w:eastAsia="Times New Roman" w:hAnsi="Times New Roman" w:cs="Times New Roman"/>
      <w:shd w:val="clear" w:color="auto" w:fill="FFFFFF"/>
    </w:rPr>
  </w:style>
  <w:style w:type="character" w:customStyle="1" w:styleId="13">
    <w:name w:val="Заголовок №1_"/>
    <w:basedOn w:val="a0"/>
    <w:link w:val="14"/>
    <w:rsid w:val="00724EE4"/>
    <w:rPr>
      <w:rFonts w:ascii="Times New Roman" w:eastAsia="Times New Roman" w:hAnsi="Times New Roman" w:cs="Times New Roman"/>
      <w:b/>
      <w:bCs/>
      <w:shd w:val="clear" w:color="auto" w:fill="FFFFFF"/>
    </w:rPr>
  </w:style>
  <w:style w:type="character" w:customStyle="1" w:styleId="aff">
    <w:name w:val="Основной текст + Полужирный"/>
    <w:basedOn w:val="afe"/>
    <w:rsid w:val="00724EE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
    <w:name w:val="Основной текст (2)"/>
    <w:basedOn w:val="28"/>
    <w:rsid w:val="00724EE4"/>
    <w:rPr>
      <w:rFonts w:ascii="Times New Roman" w:eastAsia="Times New Roman" w:hAnsi="Times New Roman" w:cs="Times New Roman"/>
      <w:b/>
      <w:bCs/>
      <w:color w:val="000000"/>
      <w:spacing w:val="0"/>
      <w:w w:val="100"/>
      <w:position w:val="0"/>
      <w:u w:val="single"/>
      <w:shd w:val="clear" w:color="auto" w:fill="FFFFFF"/>
      <w:lang w:val="ru-RU" w:eastAsia="ru-RU" w:bidi="ru-RU"/>
    </w:rPr>
  </w:style>
  <w:style w:type="paragraph" w:customStyle="1" w:styleId="200">
    <w:name w:val="Основной текст (2)_0"/>
    <w:basedOn w:val="a"/>
    <w:link w:val="28"/>
    <w:rsid w:val="00724EE4"/>
    <w:pPr>
      <w:widowControl w:val="0"/>
      <w:shd w:val="clear" w:color="auto" w:fill="FFFFFF"/>
      <w:spacing w:after="240" w:line="278" w:lineRule="exact"/>
      <w:jc w:val="center"/>
    </w:pPr>
    <w:rPr>
      <w:b/>
      <w:bCs/>
      <w:sz w:val="22"/>
      <w:szCs w:val="22"/>
      <w:lang w:eastAsia="en-US"/>
    </w:rPr>
  </w:style>
  <w:style w:type="paragraph" w:customStyle="1" w:styleId="29">
    <w:name w:val="Основной текст2"/>
    <w:basedOn w:val="a"/>
    <w:link w:val="afe"/>
    <w:rsid w:val="00724EE4"/>
    <w:pPr>
      <w:widowControl w:val="0"/>
      <w:shd w:val="clear" w:color="auto" w:fill="FFFFFF"/>
      <w:spacing w:before="240" w:after="360" w:line="0" w:lineRule="atLeast"/>
      <w:ind w:hanging="480"/>
      <w:jc w:val="both"/>
    </w:pPr>
    <w:rPr>
      <w:sz w:val="22"/>
      <w:szCs w:val="22"/>
      <w:lang w:eastAsia="en-US"/>
    </w:rPr>
  </w:style>
  <w:style w:type="paragraph" w:customStyle="1" w:styleId="14">
    <w:name w:val="Заголовок №1"/>
    <w:basedOn w:val="a"/>
    <w:link w:val="13"/>
    <w:rsid w:val="00724EE4"/>
    <w:pPr>
      <w:widowControl w:val="0"/>
      <w:shd w:val="clear" w:color="auto" w:fill="FFFFFF"/>
      <w:spacing w:before="240" w:line="274" w:lineRule="exact"/>
      <w:jc w:val="both"/>
      <w:outlineLvl w:val="0"/>
    </w:pPr>
    <w:rPr>
      <w:b/>
      <w:bCs/>
      <w:sz w:val="22"/>
      <w:szCs w:val="22"/>
      <w:lang w:eastAsia="en-US"/>
    </w:rPr>
  </w:style>
  <w:style w:type="character" w:customStyle="1" w:styleId="FranklinGothicDemiCond115pt">
    <w:name w:val="Основной текст + Franklin Gothic Demi Cond;11;5 pt;Курсив"/>
    <w:basedOn w:val="afe"/>
    <w:rsid w:val="00724EE4"/>
    <w:rPr>
      <w:rFonts w:ascii="Franklin Gothic Demi Cond" w:eastAsia="Franklin Gothic Demi Cond" w:hAnsi="Franklin Gothic Demi Cond" w:cs="Franklin Gothic Demi Cond"/>
      <w:i/>
      <w:iCs/>
      <w:color w:val="000000"/>
      <w:spacing w:val="0"/>
      <w:w w:val="100"/>
      <w:position w:val="0"/>
      <w:sz w:val="23"/>
      <w:szCs w:val="23"/>
      <w:shd w:val="clear" w:color="auto" w:fill="FFFFFF"/>
    </w:rPr>
  </w:style>
  <w:style w:type="character" w:customStyle="1" w:styleId="Exact">
    <w:name w:val="Основной текст Exact"/>
    <w:basedOn w:val="a0"/>
    <w:rsid w:val="00724EE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
    <w:name w:val="Основной текст + 9 pt;Полужирный"/>
    <w:basedOn w:val="afe"/>
    <w:rsid w:val="00724EE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1"/>
    <w:basedOn w:val="afe"/>
    <w:rsid w:val="00724E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b">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0"/>
    <w:link w:val="aa"/>
    <w:uiPriority w:val="99"/>
    <w:locked/>
    <w:rsid w:val="004E1D65"/>
    <w:rPr>
      <w:rFonts w:ascii="Calibri" w:eastAsia="Calibri" w:hAnsi="Calibri" w:cs="Times New Roman"/>
      <w:lang w:eastAsia="ru-RU"/>
    </w:rPr>
  </w:style>
  <w:style w:type="character" w:customStyle="1" w:styleId="a4">
    <w:name w:val="Обычный (веб) Знак"/>
    <w:aliases w:val="Обычный (Web) Знак Знак Знак,Обычный (Web) Знак1,Обычный (Web) Знак Знак1"/>
    <w:link w:val="a3"/>
    <w:rsid w:val="004E1D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07919">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13605921">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upki@k-m-i.ru" TargetMode="External"/><Relationship Id="rId4" Type="http://schemas.openxmlformats.org/officeDocument/2006/relationships/settings" Target="settings.xml"/><Relationship Id="rId9" Type="http://schemas.openxmlformats.org/officeDocument/2006/relationships/hyperlink" Target="mailto:shilo@id-suenco.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8420F509B64695B319C7CE7A82BE0B"/>
        <w:category>
          <w:name w:val="Общие"/>
          <w:gallery w:val="placeholder"/>
        </w:category>
        <w:types>
          <w:type w:val="bbPlcHdr"/>
        </w:types>
        <w:behaviors>
          <w:behavior w:val="content"/>
        </w:behaviors>
        <w:guid w:val="{9369D016-D28E-4A70-90C8-C9241CACF144}"/>
      </w:docPartPr>
      <w:docPartBody>
        <w:p w:rsidR="00BD09FE" w:rsidRDefault="001519ED" w:rsidP="001519ED">
          <w:pPr>
            <w:pStyle w:val="578420F509B64695B319C7CE7A82BE0B"/>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Impact"/>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ED"/>
    <w:rsid w:val="001519ED"/>
    <w:rsid w:val="00220BB1"/>
    <w:rsid w:val="0037111A"/>
    <w:rsid w:val="00382B4A"/>
    <w:rsid w:val="003D67C7"/>
    <w:rsid w:val="00BD09FE"/>
    <w:rsid w:val="00EC661C"/>
    <w:rsid w:val="00FC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8420F509B64695B319C7CE7A82BE0B">
    <w:name w:val="578420F509B64695B319C7CE7A82BE0B"/>
    <w:rsid w:val="0015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8A9B-2179-479A-B861-B8805F7E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12</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Захарова Марина Андреевна</cp:lastModifiedBy>
  <cp:revision>893</cp:revision>
  <cp:lastPrinted>2020-07-07T10:39:00Z</cp:lastPrinted>
  <dcterms:created xsi:type="dcterms:W3CDTF">2015-04-20T06:08:00Z</dcterms:created>
  <dcterms:modified xsi:type="dcterms:W3CDTF">2020-08-03T09:03:00Z</dcterms:modified>
</cp:coreProperties>
</file>